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B41" w:rsidRDefault="00F44B41">
      <w:pPr>
        <w:rPr>
          <w:rFonts w:ascii="宋体" w:hAnsi="宋体"/>
          <w:b/>
          <w:sz w:val="24"/>
          <w:szCs w:val="24"/>
        </w:rPr>
      </w:pPr>
    </w:p>
    <w:p w:rsidR="00CD72E8" w:rsidRDefault="00CD72E8">
      <w:pPr>
        <w:rPr>
          <w:rFonts w:ascii="宋体" w:hAnsi="宋体"/>
          <w:b/>
          <w:sz w:val="24"/>
          <w:szCs w:val="24"/>
        </w:rPr>
      </w:pPr>
    </w:p>
    <w:p w:rsidR="00CD72E8" w:rsidRDefault="00CD72E8">
      <w:pPr>
        <w:rPr>
          <w:rFonts w:ascii="宋体" w:hAnsi="宋体"/>
          <w:b/>
          <w:sz w:val="24"/>
          <w:szCs w:val="24"/>
        </w:rPr>
      </w:pPr>
    </w:p>
    <w:p w:rsidR="00CD72E8" w:rsidRDefault="00CD72E8">
      <w:pPr>
        <w:rPr>
          <w:rFonts w:ascii="宋体" w:hAnsi="宋体"/>
          <w:b/>
          <w:sz w:val="24"/>
          <w:szCs w:val="24"/>
        </w:rPr>
      </w:pPr>
    </w:p>
    <w:p w:rsidR="00F44B41" w:rsidRPr="00CE60D1" w:rsidRDefault="00E73F43">
      <w:pPr>
        <w:pStyle w:val="a6"/>
        <w:jc w:val="center"/>
        <w:rPr>
          <w:rFonts w:hAnsi="宋体"/>
          <w:b/>
          <w:sz w:val="44"/>
          <w:szCs w:val="44"/>
        </w:rPr>
      </w:pPr>
      <w:r w:rsidRPr="00CE60D1">
        <w:rPr>
          <w:rFonts w:hAnsi="宋体" w:hint="eastAsia"/>
          <w:b/>
          <w:sz w:val="44"/>
          <w:szCs w:val="44"/>
        </w:rPr>
        <w:t>苏州大学附属儿童医院</w:t>
      </w:r>
      <w:r w:rsidR="00CD0B26" w:rsidRPr="00CE60D1">
        <w:rPr>
          <w:rFonts w:hAnsi="宋体" w:hint="eastAsia"/>
          <w:b/>
          <w:sz w:val="44"/>
          <w:szCs w:val="44"/>
        </w:rPr>
        <w:t xml:space="preserve">  </w:t>
      </w:r>
      <w:r w:rsidR="00CE60D1">
        <w:rPr>
          <w:rFonts w:hAnsi="宋体" w:hint="eastAsia"/>
          <w:b/>
          <w:sz w:val="44"/>
          <w:szCs w:val="44"/>
        </w:rPr>
        <w:t xml:space="preserve"> </w:t>
      </w:r>
      <w:r w:rsidRPr="00CE60D1">
        <w:rPr>
          <w:rFonts w:hAnsi="宋体" w:hint="eastAsia"/>
          <w:b/>
          <w:sz w:val="44"/>
          <w:szCs w:val="44"/>
        </w:rPr>
        <w:t xml:space="preserve">             </w:t>
      </w:r>
      <w:r w:rsidR="00546133" w:rsidRPr="00CE60D1">
        <w:rPr>
          <w:rFonts w:hAnsi="宋体" w:hint="eastAsia"/>
          <w:b/>
          <w:sz w:val="44"/>
          <w:szCs w:val="44"/>
        </w:rPr>
        <w:t>园区总院一期工程项目</w:t>
      </w:r>
      <w:r w:rsidR="00F44B41" w:rsidRPr="00CE60D1">
        <w:rPr>
          <w:rFonts w:hAnsi="宋体" w:hint="eastAsia"/>
          <w:b/>
          <w:sz w:val="44"/>
          <w:szCs w:val="44"/>
        </w:rPr>
        <w:t>竣工</w:t>
      </w:r>
      <w:r w:rsidR="00CE60D1" w:rsidRPr="00CE60D1">
        <w:rPr>
          <w:rFonts w:hAnsi="宋体" w:hint="eastAsia"/>
          <w:b/>
          <w:sz w:val="44"/>
          <w:szCs w:val="44"/>
        </w:rPr>
        <w:t>财务</w:t>
      </w:r>
      <w:r w:rsidR="00F44B41" w:rsidRPr="00CE60D1">
        <w:rPr>
          <w:rFonts w:hAnsi="宋体" w:hint="eastAsia"/>
          <w:b/>
          <w:sz w:val="44"/>
          <w:szCs w:val="44"/>
        </w:rPr>
        <w:t>决算审计</w:t>
      </w:r>
    </w:p>
    <w:p w:rsidR="00F44B41" w:rsidRDefault="00F44B41">
      <w:pPr>
        <w:pStyle w:val="a6"/>
        <w:jc w:val="center"/>
        <w:rPr>
          <w:rFonts w:hAnsi="宋体"/>
          <w:sz w:val="52"/>
          <w:szCs w:val="52"/>
        </w:rPr>
      </w:pPr>
    </w:p>
    <w:p w:rsidR="00F44B41" w:rsidRDefault="00F44B41">
      <w:pPr>
        <w:pStyle w:val="a6"/>
        <w:jc w:val="center"/>
        <w:rPr>
          <w:rFonts w:hAnsi="宋体"/>
          <w:sz w:val="52"/>
          <w:szCs w:val="52"/>
        </w:rPr>
      </w:pPr>
    </w:p>
    <w:p w:rsidR="00F44B41" w:rsidRDefault="00F44B41">
      <w:pPr>
        <w:pStyle w:val="a6"/>
        <w:jc w:val="center"/>
        <w:rPr>
          <w:rFonts w:hAnsi="宋体"/>
          <w:sz w:val="52"/>
          <w:szCs w:val="52"/>
        </w:rPr>
      </w:pPr>
    </w:p>
    <w:p w:rsidR="00F44B41" w:rsidRDefault="00F44B41">
      <w:pPr>
        <w:pStyle w:val="a6"/>
        <w:jc w:val="center"/>
        <w:rPr>
          <w:rFonts w:hAnsi="宋体"/>
          <w:b/>
          <w:sz w:val="52"/>
          <w:szCs w:val="52"/>
        </w:rPr>
      </w:pPr>
      <w:r>
        <w:rPr>
          <w:rFonts w:hAnsi="宋体" w:hint="eastAsia"/>
          <w:b/>
          <w:sz w:val="52"/>
          <w:szCs w:val="52"/>
        </w:rPr>
        <w:t>招 标 文 件</w:t>
      </w:r>
    </w:p>
    <w:p w:rsidR="00A3789F" w:rsidRPr="005F408F" w:rsidRDefault="00A3789F" w:rsidP="00A3789F">
      <w:pPr>
        <w:rPr>
          <w:rFonts w:ascii="宋体" w:hAnsi="宋体"/>
          <w:b/>
          <w:sz w:val="28"/>
          <w:szCs w:val="28"/>
        </w:rPr>
      </w:pPr>
      <w:bookmarkStart w:id="0" w:name="OLE_LINK1"/>
      <w:bookmarkStart w:id="1" w:name="OLE_LINK2"/>
      <w:r>
        <w:rPr>
          <w:rFonts w:ascii="宋体" w:hAnsi="宋体" w:hint="eastAsia"/>
          <w:b/>
          <w:sz w:val="28"/>
          <w:szCs w:val="28"/>
        </w:rPr>
        <w:t xml:space="preserve">                </w:t>
      </w:r>
      <w:r w:rsidR="00E12580">
        <w:rPr>
          <w:rFonts w:ascii="宋体" w:hAnsi="宋体" w:hint="eastAsia"/>
          <w:b/>
          <w:sz w:val="28"/>
          <w:szCs w:val="28"/>
        </w:rPr>
        <w:t xml:space="preserve">  </w:t>
      </w:r>
    </w:p>
    <w:bookmarkEnd w:id="0"/>
    <w:bookmarkEnd w:id="1"/>
    <w:p w:rsidR="00F44B41" w:rsidRDefault="00F44B41">
      <w:pPr>
        <w:rPr>
          <w:rFonts w:ascii="宋体" w:hAnsi="宋体"/>
          <w:sz w:val="44"/>
        </w:rPr>
      </w:pPr>
    </w:p>
    <w:p w:rsidR="00F44B41" w:rsidRDefault="00F44B41">
      <w:pPr>
        <w:rPr>
          <w:rFonts w:ascii="宋体" w:hAnsi="宋体"/>
          <w:sz w:val="44"/>
        </w:rPr>
      </w:pPr>
    </w:p>
    <w:p w:rsidR="00F44B41" w:rsidRDefault="00F44B41">
      <w:pPr>
        <w:rPr>
          <w:rFonts w:ascii="宋体" w:hAnsi="宋体"/>
          <w:sz w:val="44"/>
        </w:rPr>
      </w:pPr>
    </w:p>
    <w:p w:rsidR="00F44B41" w:rsidRDefault="00F44B41">
      <w:pPr>
        <w:rPr>
          <w:rFonts w:ascii="宋体" w:hAnsi="宋体"/>
          <w:sz w:val="44"/>
        </w:rPr>
      </w:pPr>
    </w:p>
    <w:p w:rsidR="00F44B41" w:rsidRDefault="00F44B41">
      <w:pPr>
        <w:rPr>
          <w:rFonts w:ascii="宋体" w:hAnsi="宋体"/>
          <w:sz w:val="44"/>
        </w:rPr>
      </w:pPr>
    </w:p>
    <w:p w:rsidR="00F44B41" w:rsidRDefault="00F44B41">
      <w:pPr>
        <w:rPr>
          <w:rFonts w:ascii="宋体" w:hAnsi="宋体"/>
          <w:sz w:val="44"/>
        </w:rPr>
      </w:pPr>
    </w:p>
    <w:p w:rsidR="00F44B41" w:rsidRDefault="00F44B41">
      <w:pPr>
        <w:rPr>
          <w:rFonts w:ascii="宋体" w:hAnsi="宋体"/>
          <w:sz w:val="44"/>
        </w:rPr>
      </w:pPr>
    </w:p>
    <w:p w:rsidR="00F44B41" w:rsidRDefault="00F44B41" w:rsidP="009036D6">
      <w:pPr>
        <w:ind w:firstLineChars="150" w:firstLine="450"/>
        <w:jc w:val="center"/>
        <w:rPr>
          <w:rFonts w:ascii="宋体" w:hAnsi="宋体"/>
          <w:sz w:val="30"/>
          <w:szCs w:val="30"/>
          <w:u w:val="single"/>
        </w:rPr>
      </w:pPr>
      <w:r>
        <w:rPr>
          <w:rFonts w:ascii="宋体" w:hAnsi="宋体" w:hint="eastAsia"/>
          <w:sz w:val="30"/>
          <w:szCs w:val="30"/>
        </w:rPr>
        <w:t>招 标 人：</w:t>
      </w:r>
      <w:r w:rsidR="00E12580" w:rsidRPr="00546133">
        <w:rPr>
          <w:rFonts w:ascii="宋体" w:hAnsi="宋体" w:hint="eastAsia"/>
          <w:sz w:val="30"/>
          <w:szCs w:val="30"/>
        </w:rPr>
        <w:t>苏州大学附属儿童医院</w:t>
      </w:r>
    </w:p>
    <w:p w:rsidR="00F44B41" w:rsidRDefault="00F44B41" w:rsidP="009036D6">
      <w:pPr>
        <w:ind w:firstLineChars="150" w:firstLine="450"/>
        <w:jc w:val="center"/>
        <w:rPr>
          <w:rFonts w:ascii="宋体" w:hAnsi="宋体"/>
          <w:sz w:val="30"/>
          <w:szCs w:val="30"/>
          <w:u w:val="single"/>
        </w:rPr>
      </w:pPr>
      <w:r>
        <w:rPr>
          <w:rFonts w:ascii="宋体" w:hAnsi="宋体" w:hint="eastAsia"/>
          <w:sz w:val="30"/>
          <w:szCs w:val="30"/>
        </w:rPr>
        <w:t>日　  期：</w:t>
      </w:r>
      <w:r w:rsidR="004632D2" w:rsidRPr="00AE4C74">
        <w:rPr>
          <w:rFonts w:ascii="宋体" w:hAnsi="宋体" w:hint="eastAsia"/>
          <w:sz w:val="30"/>
          <w:szCs w:val="30"/>
        </w:rPr>
        <w:t>2018</w:t>
      </w:r>
      <w:r w:rsidRPr="00AE4C74">
        <w:rPr>
          <w:rFonts w:ascii="宋体" w:hAnsi="宋体" w:hint="eastAsia"/>
          <w:sz w:val="30"/>
          <w:szCs w:val="30"/>
        </w:rPr>
        <w:t>年</w:t>
      </w:r>
      <w:r w:rsidR="00683C8F" w:rsidRPr="00AE4C74">
        <w:rPr>
          <w:rFonts w:ascii="宋体" w:hAnsi="宋体" w:hint="eastAsia"/>
          <w:sz w:val="30"/>
          <w:szCs w:val="30"/>
        </w:rPr>
        <w:t xml:space="preserve"> </w:t>
      </w:r>
      <w:r w:rsidR="00B4268B" w:rsidRPr="00AE4C74">
        <w:rPr>
          <w:rFonts w:ascii="宋体" w:hAnsi="宋体" w:hint="eastAsia"/>
          <w:sz w:val="30"/>
          <w:szCs w:val="30"/>
        </w:rPr>
        <w:t>8</w:t>
      </w:r>
      <w:r w:rsidR="00683C8F" w:rsidRPr="00AE4C74">
        <w:rPr>
          <w:rFonts w:ascii="宋体" w:hAnsi="宋体" w:hint="eastAsia"/>
          <w:sz w:val="30"/>
          <w:szCs w:val="30"/>
        </w:rPr>
        <w:t xml:space="preserve"> </w:t>
      </w:r>
      <w:r w:rsidRPr="00AE4C74">
        <w:rPr>
          <w:rFonts w:ascii="宋体" w:hAnsi="宋体" w:hint="eastAsia"/>
          <w:sz w:val="30"/>
          <w:szCs w:val="30"/>
        </w:rPr>
        <w:t>月</w:t>
      </w:r>
      <w:r w:rsidR="00683C8F" w:rsidRPr="00AE4C74">
        <w:rPr>
          <w:rFonts w:ascii="宋体" w:hAnsi="宋体" w:hint="eastAsia"/>
          <w:sz w:val="30"/>
          <w:szCs w:val="30"/>
        </w:rPr>
        <w:t xml:space="preserve"> </w:t>
      </w:r>
      <w:r w:rsidR="00B4268B" w:rsidRPr="00AE4C74">
        <w:rPr>
          <w:rFonts w:ascii="宋体" w:hAnsi="宋体" w:hint="eastAsia"/>
          <w:sz w:val="30"/>
          <w:szCs w:val="30"/>
        </w:rPr>
        <w:t>2</w:t>
      </w:r>
      <w:r w:rsidR="003D2B09" w:rsidRPr="00AE4C74">
        <w:rPr>
          <w:rFonts w:ascii="宋体" w:hAnsi="宋体" w:hint="eastAsia"/>
          <w:sz w:val="30"/>
          <w:szCs w:val="30"/>
        </w:rPr>
        <w:t>9</w:t>
      </w:r>
      <w:r w:rsidR="00683C8F" w:rsidRPr="00AE4C74">
        <w:rPr>
          <w:rFonts w:ascii="宋体" w:hAnsi="宋体" w:hint="eastAsia"/>
          <w:sz w:val="30"/>
          <w:szCs w:val="30"/>
        </w:rPr>
        <w:t xml:space="preserve"> 日</w:t>
      </w:r>
    </w:p>
    <w:p w:rsidR="00F44B41" w:rsidRDefault="00F44B41">
      <w:pPr>
        <w:rPr>
          <w:rFonts w:ascii="宋体" w:hAnsi="宋体"/>
        </w:rPr>
      </w:pPr>
    </w:p>
    <w:p w:rsidR="00F44B41" w:rsidRDefault="00F44B41">
      <w:pPr>
        <w:rPr>
          <w:rFonts w:ascii="宋体" w:hAnsi="宋体"/>
        </w:rPr>
      </w:pPr>
      <w:r>
        <w:rPr>
          <w:rFonts w:ascii="宋体" w:hAnsi="宋体"/>
        </w:rPr>
        <w:br w:type="page"/>
      </w:r>
    </w:p>
    <w:p w:rsidR="00F44B41" w:rsidRDefault="00F44B41">
      <w:pPr>
        <w:pStyle w:val="af0"/>
        <w:ind w:leftChars="0" w:left="0"/>
        <w:jc w:val="center"/>
        <w:rPr>
          <w:rFonts w:ascii="黑体" w:eastAsia="黑体"/>
          <w:b w:val="0"/>
          <w:sz w:val="32"/>
          <w:szCs w:val="32"/>
        </w:rPr>
      </w:pPr>
      <w:r>
        <w:rPr>
          <w:rFonts w:ascii="黑体" w:eastAsia="黑体" w:hint="eastAsia"/>
          <w:b w:val="0"/>
          <w:sz w:val="32"/>
          <w:szCs w:val="32"/>
        </w:rPr>
        <w:lastRenderedPageBreak/>
        <w:t>目　录</w:t>
      </w:r>
    </w:p>
    <w:bookmarkStart w:id="2" w:name="_Toc5371386"/>
    <w:bookmarkStart w:id="3" w:name="_Toc235378126"/>
    <w:p w:rsidR="00F44B41" w:rsidRDefault="00236098">
      <w:pPr>
        <w:pStyle w:val="21"/>
        <w:rPr>
          <w:rFonts w:ascii="Calibri" w:eastAsia="宋体" w:hAnsi="Calibri"/>
          <w:color w:val="auto"/>
          <w:sz w:val="21"/>
          <w:szCs w:val="22"/>
        </w:rPr>
      </w:pPr>
      <w:r w:rsidRPr="00236098">
        <w:rPr>
          <w:rFonts w:ascii="宋体" w:eastAsia="宋体" w:hAnsi="宋体"/>
          <w:color w:val="auto"/>
          <w:sz w:val="24"/>
          <w:szCs w:val="24"/>
        </w:rPr>
        <w:fldChar w:fldCharType="begin"/>
      </w:r>
      <w:r w:rsidR="00F44B41">
        <w:rPr>
          <w:rFonts w:ascii="宋体" w:eastAsia="宋体" w:hAnsi="宋体"/>
          <w:color w:val="auto"/>
          <w:sz w:val="24"/>
          <w:szCs w:val="24"/>
        </w:rPr>
        <w:instrText xml:space="preserve"> TOC \o "1-3" \h \z \u </w:instrText>
      </w:r>
      <w:r w:rsidRPr="00236098">
        <w:rPr>
          <w:rFonts w:ascii="宋体" w:eastAsia="宋体" w:hAnsi="宋体"/>
          <w:color w:val="auto"/>
          <w:sz w:val="24"/>
          <w:szCs w:val="24"/>
        </w:rPr>
        <w:fldChar w:fldCharType="separate"/>
      </w:r>
      <w:hyperlink w:anchor="_Toc475709055" w:history="1">
        <w:r w:rsidR="00F44B41">
          <w:rPr>
            <w:rStyle w:val="a7"/>
            <w:rFonts w:hint="eastAsia"/>
            <w:color w:val="auto"/>
          </w:rPr>
          <w:t>一、投标邀请</w:t>
        </w:r>
        <w:r w:rsidR="00F44B41">
          <w:rPr>
            <w:color w:val="auto"/>
          </w:rPr>
          <w:tab/>
        </w:r>
        <w:r>
          <w:rPr>
            <w:color w:val="auto"/>
          </w:rPr>
          <w:fldChar w:fldCharType="begin"/>
        </w:r>
        <w:r w:rsidR="00F44B41">
          <w:rPr>
            <w:color w:val="auto"/>
          </w:rPr>
          <w:instrText xml:space="preserve"> PAGEREF _Toc475709055 \h </w:instrText>
        </w:r>
        <w:r>
          <w:rPr>
            <w:color w:val="auto"/>
          </w:rPr>
        </w:r>
        <w:r>
          <w:rPr>
            <w:color w:val="auto"/>
          </w:rPr>
          <w:fldChar w:fldCharType="separate"/>
        </w:r>
        <w:r w:rsidR="00373CBD">
          <w:rPr>
            <w:noProof/>
            <w:color w:val="auto"/>
          </w:rPr>
          <w:t>3</w:t>
        </w:r>
        <w:r>
          <w:rPr>
            <w:color w:val="auto"/>
          </w:rPr>
          <w:fldChar w:fldCharType="end"/>
        </w:r>
      </w:hyperlink>
    </w:p>
    <w:p w:rsidR="00F44B41" w:rsidRDefault="00236098">
      <w:pPr>
        <w:pStyle w:val="21"/>
        <w:rPr>
          <w:rFonts w:ascii="Calibri" w:eastAsia="宋体" w:hAnsi="Calibri"/>
          <w:color w:val="auto"/>
          <w:sz w:val="21"/>
          <w:szCs w:val="22"/>
        </w:rPr>
      </w:pPr>
      <w:hyperlink w:anchor="_Toc475709056" w:history="1">
        <w:r w:rsidR="00F44B41">
          <w:rPr>
            <w:rStyle w:val="a7"/>
            <w:rFonts w:hint="eastAsia"/>
            <w:color w:val="auto"/>
          </w:rPr>
          <w:t>二、投标须知</w:t>
        </w:r>
        <w:r w:rsidR="00F44B41">
          <w:rPr>
            <w:color w:val="auto"/>
          </w:rPr>
          <w:tab/>
        </w:r>
        <w:r>
          <w:rPr>
            <w:color w:val="auto"/>
          </w:rPr>
          <w:fldChar w:fldCharType="begin"/>
        </w:r>
        <w:r w:rsidR="00F44B41">
          <w:rPr>
            <w:color w:val="auto"/>
          </w:rPr>
          <w:instrText xml:space="preserve"> PAGEREF _Toc475709056 \h </w:instrText>
        </w:r>
        <w:r>
          <w:rPr>
            <w:color w:val="auto"/>
          </w:rPr>
        </w:r>
        <w:r>
          <w:rPr>
            <w:color w:val="auto"/>
          </w:rPr>
          <w:fldChar w:fldCharType="separate"/>
        </w:r>
        <w:r w:rsidR="00373CBD">
          <w:rPr>
            <w:noProof/>
            <w:color w:val="auto"/>
          </w:rPr>
          <w:t>5</w:t>
        </w:r>
        <w:r>
          <w:rPr>
            <w:color w:val="auto"/>
          </w:rPr>
          <w:fldChar w:fldCharType="end"/>
        </w:r>
      </w:hyperlink>
    </w:p>
    <w:p w:rsidR="00F44B41" w:rsidRDefault="00236098">
      <w:pPr>
        <w:pStyle w:val="21"/>
        <w:rPr>
          <w:rFonts w:ascii="Calibri" w:eastAsia="宋体" w:hAnsi="Calibri"/>
          <w:color w:val="auto"/>
          <w:sz w:val="21"/>
          <w:szCs w:val="22"/>
        </w:rPr>
      </w:pPr>
      <w:hyperlink w:anchor="_Toc475709059" w:history="1">
        <w:r w:rsidR="00F44B41">
          <w:rPr>
            <w:rStyle w:val="a7"/>
            <w:rFonts w:hint="eastAsia"/>
            <w:color w:val="auto"/>
          </w:rPr>
          <w:t>三、评标办法</w:t>
        </w:r>
        <w:r w:rsidR="00F44B41">
          <w:rPr>
            <w:color w:val="auto"/>
          </w:rPr>
          <w:tab/>
        </w:r>
        <w:r>
          <w:rPr>
            <w:color w:val="auto"/>
          </w:rPr>
          <w:fldChar w:fldCharType="begin"/>
        </w:r>
        <w:r w:rsidR="00F44B41">
          <w:rPr>
            <w:color w:val="auto"/>
          </w:rPr>
          <w:instrText xml:space="preserve"> PAGEREF _Toc475709059 \h </w:instrText>
        </w:r>
        <w:r>
          <w:rPr>
            <w:color w:val="auto"/>
          </w:rPr>
        </w:r>
        <w:r>
          <w:rPr>
            <w:color w:val="auto"/>
          </w:rPr>
          <w:fldChar w:fldCharType="separate"/>
        </w:r>
        <w:r w:rsidR="00373CBD">
          <w:rPr>
            <w:noProof/>
            <w:color w:val="auto"/>
          </w:rPr>
          <w:t>11</w:t>
        </w:r>
        <w:r>
          <w:rPr>
            <w:color w:val="auto"/>
          </w:rPr>
          <w:fldChar w:fldCharType="end"/>
        </w:r>
      </w:hyperlink>
    </w:p>
    <w:p w:rsidR="00F44B41" w:rsidRDefault="00236098">
      <w:pPr>
        <w:pStyle w:val="21"/>
        <w:rPr>
          <w:rFonts w:ascii="Calibri" w:eastAsia="宋体" w:hAnsi="Calibri"/>
          <w:color w:val="auto"/>
          <w:sz w:val="21"/>
          <w:szCs w:val="22"/>
        </w:rPr>
      </w:pPr>
      <w:hyperlink w:anchor="_Toc475709060" w:history="1">
        <w:r w:rsidR="00F44B41">
          <w:rPr>
            <w:rStyle w:val="a7"/>
            <w:rFonts w:hint="eastAsia"/>
            <w:color w:val="auto"/>
          </w:rPr>
          <w:t>四、合同条款</w:t>
        </w:r>
        <w:r w:rsidR="00F44B41">
          <w:rPr>
            <w:color w:val="auto"/>
          </w:rPr>
          <w:tab/>
        </w:r>
      </w:hyperlink>
      <w:r w:rsidR="00862F00">
        <w:rPr>
          <w:rFonts w:hint="eastAsia"/>
          <w:color w:val="auto"/>
        </w:rPr>
        <w:t>14</w:t>
      </w:r>
    </w:p>
    <w:p w:rsidR="00F44B41" w:rsidRPr="00A0476B" w:rsidRDefault="00236098">
      <w:pPr>
        <w:pStyle w:val="21"/>
        <w:rPr>
          <w:b/>
          <w:color w:val="auto"/>
        </w:rPr>
      </w:pPr>
      <w:hyperlink w:anchor="_Toc475709061" w:history="1">
        <w:r w:rsidR="00F44B41">
          <w:rPr>
            <w:rStyle w:val="a7"/>
            <w:rFonts w:hint="eastAsia"/>
            <w:color w:val="auto"/>
          </w:rPr>
          <w:t>五、投标文件格式</w:t>
        </w:r>
        <w:r w:rsidR="00F44B41">
          <w:rPr>
            <w:color w:val="auto"/>
          </w:rPr>
          <w:tab/>
        </w:r>
        <w:r>
          <w:rPr>
            <w:color w:val="auto"/>
          </w:rPr>
          <w:fldChar w:fldCharType="begin"/>
        </w:r>
        <w:r w:rsidR="00F44B41">
          <w:rPr>
            <w:color w:val="auto"/>
          </w:rPr>
          <w:instrText xml:space="preserve"> PAGEREF _Toc475709061 \h </w:instrText>
        </w:r>
        <w:r>
          <w:rPr>
            <w:color w:val="auto"/>
          </w:rPr>
        </w:r>
        <w:r>
          <w:rPr>
            <w:color w:val="auto"/>
          </w:rPr>
          <w:fldChar w:fldCharType="separate"/>
        </w:r>
        <w:r w:rsidR="00373CBD">
          <w:rPr>
            <w:noProof/>
            <w:color w:val="auto"/>
          </w:rPr>
          <w:t>20</w:t>
        </w:r>
        <w:r>
          <w:rPr>
            <w:color w:val="auto"/>
          </w:rPr>
          <w:fldChar w:fldCharType="end"/>
        </w:r>
      </w:hyperlink>
      <w:r>
        <w:rPr>
          <w:rFonts w:ascii="宋体" w:eastAsia="宋体"/>
          <w:color w:val="auto"/>
          <w:sz w:val="24"/>
          <w:szCs w:val="24"/>
        </w:rPr>
        <w:fldChar w:fldCharType="end"/>
      </w:r>
      <w:r w:rsidR="00F44B41">
        <w:rPr>
          <w:color w:val="auto"/>
        </w:rPr>
        <w:br w:type="page"/>
      </w:r>
      <w:bookmarkStart w:id="4" w:name="_Toc475709055"/>
      <w:bookmarkStart w:id="5" w:name="_Toc5371387"/>
      <w:bookmarkStart w:id="6" w:name="_Toc161049868"/>
      <w:bookmarkStart w:id="7" w:name="_Toc235378127"/>
      <w:bookmarkEnd w:id="2"/>
      <w:bookmarkEnd w:id="3"/>
      <w:r w:rsidR="00F44B41" w:rsidRPr="00A0476B">
        <w:rPr>
          <w:rFonts w:hint="eastAsia"/>
          <w:b/>
          <w:color w:val="auto"/>
        </w:rPr>
        <w:lastRenderedPageBreak/>
        <w:t>一、</w:t>
      </w:r>
      <w:bookmarkEnd w:id="4"/>
      <w:r w:rsidR="00F44B41" w:rsidRPr="00A0476B">
        <w:rPr>
          <w:rFonts w:hint="eastAsia"/>
          <w:b/>
          <w:color w:val="auto"/>
        </w:rPr>
        <w:t>投标邀请</w:t>
      </w:r>
    </w:p>
    <w:p w:rsidR="00F44B41" w:rsidRDefault="00F44B41" w:rsidP="006C7488">
      <w:pPr>
        <w:jc w:val="left"/>
        <w:rPr>
          <w:b/>
          <w:sz w:val="24"/>
        </w:rPr>
      </w:pPr>
      <w:bookmarkStart w:id="8" w:name="_Toc342573597"/>
      <w:bookmarkStart w:id="9" w:name="_Toc184635061"/>
      <w:r>
        <w:rPr>
          <w:b/>
          <w:sz w:val="24"/>
        </w:rPr>
        <w:t>1</w:t>
      </w:r>
      <w:r>
        <w:rPr>
          <w:rFonts w:hint="eastAsia"/>
          <w:b/>
          <w:sz w:val="24"/>
        </w:rPr>
        <w:t>．招标条件</w:t>
      </w:r>
      <w:bookmarkEnd w:id="8"/>
      <w:bookmarkEnd w:id="9"/>
    </w:p>
    <w:p w:rsidR="00F44B41" w:rsidRDefault="003D2B09" w:rsidP="003D2B09">
      <w:pPr>
        <w:spacing w:line="360" w:lineRule="auto"/>
        <w:ind w:firstLineChars="200" w:firstLine="482"/>
        <w:jc w:val="left"/>
        <w:rPr>
          <w:rFonts w:ascii="宋体" w:hAnsi="宋体"/>
          <w:sz w:val="24"/>
          <w:szCs w:val="24"/>
        </w:rPr>
      </w:pPr>
      <w:r>
        <w:rPr>
          <w:rFonts w:ascii="宋体" w:hAnsi="宋体" w:hint="eastAsia"/>
          <w:b/>
          <w:bCs/>
          <w:sz w:val="24"/>
          <w:u w:val="single"/>
        </w:rPr>
        <w:t>本院</w:t>
      </w:r>
      <w:r>
        <w:rPr>
          <w:rFonts w:ascii="宋体" w:hAnsi="宋体" w:hint="eastAsia"/>
          <w:sz w:val="24"/>
        </w:rPr>
        <w:t>将对</w:t>
      </w:r>
      <w:r w:rsidRPr="003D2B09">
        <w:rPr>
          <w:rFonts w:ascii="宋体" w:hAnsi="宋体" w:hint="eastAsia"/>
          <w:b/>
          <w:sz w:val="24"/>
          <w:u w:val="single"/>
        </w:rPr>
        <w:t>苏州大学附属儿童医院园区总院一期工程项目</w:t>
      </w:r>
      <w:r w:rsidR="00F44B41">
        <w:rPr>
          <w:rFonts w:ascii="宋体" w:hAnsi="宋体" w:hint="eastAsia"/>
          <w:b/>
          <w:sz w:val="24"/>
          <w:u w:val="single"/>
        </w:rPr>
        <w:t>竣工</w:t>
      </w:r>
      <w:r w:rsidR="00E12580">
        <w:rPr>
          <w:rFonts w:ascii="宋体" w:hAnsi="宋体" w:hint="eastAsia"/>
          <w:b/>
          <w:sz w:val="24"/>
          <w:u w:val="single"/>
        </w:rPr>
        <w:t>财务</w:t>
      </w:r>
      <w:r w:rsidR="00F44B41">
        <w:rPr>
          <w:rFonts w:ascii="宋体" w:hAnsi="宋体" w:hint="eastAsia"/>
          <w:b/>
          <w:sz w:val="24"/>
          <w:u w:val="single"/>
        </w:rPr>
        <w:t>决算审计服务</w:t>
      </w:r>
      <w:r w:rsidR="00F44B41">
        <w:rPr>
          <w:rFonts w:ascii="宋体" w:hAnsi="宋体" w:hint="eastAsia"/>
          <w:sz w:val="24"/>
        </w:rPr>
        <w:t>进行招标，欢迎有能力的单位前来投标。</w:t>
      </w:r>
    </w:p>
    <w:p w:rsidR="00F44B41" w:rsidRDefault="00F44B41" w:rsidP="006C7488">
      <w:pPr>
        <w:jc w:val="left"/>
        <w:rPr>
          <w:b/>
          <w:sz w:val="24"/>
        </w:rPr>
      </w:pPr>
      <w:bookmarkStart w:id="10" w:name="_Toc342573598"/>
      <w:bookmarkStart w:id="11" w:name="_Toc184635062"/>
      <w:r>
        <w:rPr>
          <w:b/>
          <w:sz w:val="24"/>
        </w:rPr>
        <w:t>2</w:t>
      </w:r>
      <w:r>
        <w:rPr>
          <w:rFonts w:hint="eastAsia"/>
          <w:b/>
          <w:sz w:val="24"/>
        </w:rPr>
        <w:t>．项目概况与招标范围</w:t>
      </w:r>
      <w:bookmarkEnd w:id="10"/>
      <w:bookmarkEnd w:id="11"/>
    </w:p>
    <w:p w:rsidR="00F44B41" w:rsidRDefault="00F44B41" w:rsidP="006C7488">
      <w:pPr>
        <w:spacing w:line="360" w:lineRule="auto"/>
        <w:ind w:firstLineChars="200" w:firstLine="480"/>
        <w:jc w:val="left"/>
        <w:rPr>
          <w:rFonts w:ascii="宋体" w:hAnsi="宋体"/>
          <w:sz w:val="24"/>
          <w:szCs w:val="21"/>
        </w:rPr>
      </w:pPr>
      <w:r>
        <w:rPr>
          <w:rFonts w:ascii="宋体" w:hAnsi="宋体" w:hint="eastAsia"/>
          <w:sz w:val="24"/>
          <w:szCs w:val="21"/>
        </w:rPr>
        <w:t>2.1招标项目名称：</w:t>
      </w:r>
      <w:r w:rsidR="003D2B09" w:rsidRPr="003D2B09">
        <w:rPr>
          <w:rFonts w:ascii="宋体" w:hAnsi="宋体" w:hint="eastAsia"/>
          <w:sz w:val="24"/>
          <w:szCs w:val="21"/>
        </w:rPr>
        <w:t>苏州大学附属儿童医院园区总院一期工程项目</w:t>
      </w:r>
      <w:r>
        <w:rPr>
          <w:rFonts w:ascii="宋体" w:hAnsi="宋体" w:hint="eastAsia"/>
          <w:sz w:val="24"/>
          <w:szCs w:val="21"/>
        </w:rPr>
        <w:t>竣工</w:t>
      </w:r>
      <w:r w:rsidR="003D2B09">
        <w:rPr>
          <w:rFonts w:ascii="宋体" w:hAnsi="宋体" w:hint="eastAsia"/>
          <w:sz w:val="24"/>
          <w:szCs w:val="21"/>
        </w:rPr>
        <w:t>财务</w:t>
      </w:r>
      <w:r>
        <w:rPr>
          <w:rFonts w:ascii="宋体" w:hAnsi="宋体" w:hint="eastAsia"/>
          <w:sz w:val="24"/>
          <w:szCs w:val="21"/>
        </w:rPr>
        <w:t>决算审计。</w:t>
      </w:r>
    </w:p>
    <w:p w:rsidR="00F44B41" w:rsidRDefault="00F44B41" w:rsidP="006C7488">
      <w:pPr>
        <w:spacing w:line="360" w:lineRule="auto"/>
        <w:ind w:firstLineChars="200" w:firstLine="480"/>
        <w:jc w:val="left"/>
        <w:rPr>
          <w:rFonts w:ascii="宋体" w:hAnsi="宋体"/>
          <w:sz w:val="24"/>
          <w:szCs w:val="21"/>
        </w:rPr>
      </w:pPr>
      <w:r>
        <w:rPr>
          <w:rFonts w:ascii="宋体" w:hAnsi="宋体" w:hint="eastAsia"/>
          <w:sz w:val="24"/>
          <w:szCs w:val="21"/>
        </w:rPr>
        <w:t>2.2招标类型：</w:t>
      </w:r>
      <w:r w:rsidR="00904CE1" w:rsidRPr="003D2B09">
        <w:rPr>
          <w:rFonts w:ascii="宋体" w:hAnsi="宋体" w:hint="eastAsia"/>
          <w:sz w:val="24"/>
          <w:szCs w:val="21"/>
        </w:rPr>
        <w:t>公开</w:t>
      </w:r>
      <w:r w:rsidRPr="003D2B09">
        <w:rPr>
          <w:rFonts w:ascii="宋体" w:hAnsi="宋体" w:hint="eastAsia"/>
          <w:sz w:val="24"/>
          <w:szCs w:val="21"/>
        </w:rPr>
        <w:t>招标</w:t>
      </w:r>
      <w:r>
        <w:rPr>
          <w:rFonts w:ascii="宋体" w:hAnsi="宋体" w:hint="eastAsia"/>
          <w:sz w:val="24"/>
          <w:szCs w:val="21"/>
        </w:rPr>
        <w:t>。</w:t>
      </w:r>
    </w:p>
    <w:p w:rsidR="00F44B41" w:rsidRDefault="00F44B41" w:rsidP="006C7488">
      <w:pPr>
        <w:spacing w:line="360" w:lineRule="auto"/>
        <w:ind w:firstLineChars="200" w:firstLine="480"/>
        <w:jc w:val="left"/>
        <w:rPr>
          <w:rFonts w:ascii="宋体" w:hAnsi="宋体"/>
          <w:sz w:val="24"/>
          <w:szCs w:val="21"/>
        </w:rPr>
      </w:pPr>
      <w:r>
        <w:rPr>
          <w:rFonts w:ascii="宋体" w:hAnsi="宋体" w:hint="eastAsia"/>
          <w:sz w:val="24"/>
          <w:szCs w:val="21"/>
        </w:rPr>
        <w:t>2.3招标范围：竣工</w:t>
      </w:r>
      <w:r w:rsidR="003D2B09">
        <w:rPr>
          <w:rFonts w:ascii="宋体" w:hAnsi="宋体" w:hint="eastAsia"/>
          <w:sz w:val="24"/>
          <w:szCs w:val="21"/>
        </w:rPr>
        <w:t>财务</w:t>
      </w:r>
      <w:r>
        <w:rPr>
          <w:rFonts w:ascii="宋体" w:hAnsi="宋体" w:hint="eastAsia"/>
          <w:sz w:val="24"/>
          <w:szCs w:val="21"/>
        </w:rPr>
        <w:t>决算审计。</w:t>
      </w:r>
    </w:p>
    <w:p w:rsidR="00F44B41" w:rsidRDefault="00F44B41" w:rsidP="006C7488">
      <w:pPr>
        <w:spacing w:line="360" w:lineRule="auto"/>
        <w:ind w:firstLineChars="200" w:firstLine="480"/>
        <w:jc w:val="left"/>
        <w:rPr>
          <w:rFonts w:ascii="宋体" w:hAnsi="宋体"/>
          <w:sz w:val="24"/>
          <w:szCs w:val="21"/>
        </w:rPr>
      </w:pPr>
      <w:r>
        <w:rPr>
          <w:rFonts w:ascii="宋体" w:hAnsi="宋体" w:hint="eastAsia"/>
          <w:sz w:val="24"/>
          <w:szCs w:val="21"/>
        </w:rPr>
        <w:t>2.4建设规模：</w:t>
      </w:r>
      <w:r w:rsidR="003D2B09" w:rsidRPr="003D2B09">
        <w:rPr>
          <w:rFonts w:ascii="宋体" w:hAnsi="宋体" w:hint="eastAsia"/>
          <w:sz w:val="24"/>
          <w:szCs w:val="21"/>
        </w:rPr>
        <w:t>投资概算总额84816万元</w:t>
      </w:r>
      <w:r w:rsidR="0072731B">
        <w:rPr>
          <w:rFonts w:ascii="宋体" w:hAnsi="宋体" w:hint="eastAsia"/>
          <w:sz w:val="24"/>
          <w:szCs w:val="21"/>
        </w:rPr>
        <w:t>，</w:t>
      </w:r>
      <w:r w:rsidR="0072731B" w:rsidRPr="0072731B">
        <w:rPr>
          <w:rFonts w:ascii="宋体" w:hAnsi="宋体" w:hint="eastAsia"/>
          <w:sz w:val="24"/>
          <w:szCs w:val="21"/>
        </w:rPr>
        <w:t>建筑面积</w:t>
      </w:r>
      <w:r w:rsidR="0072731B">
        <w:rPr>
          <w:rFonts w:ascii="宋体" w:hAnsi="宋体" w:hint="eastAsia"/>
          <w:sz w:val="24"/>
          <w:szCs w:val="21"/>
        </w:rPr>
        <w:t>约</w:t>
      </w:r>
      <w:r w:rsidR="0072731B" w:rsidRPr="0072731B">
        <w:rPr>
          <w:rFonts w:ascii="宋体" w:hAnsi="宋体" w:hint="eastAsia"/>
          <w:sz w:val="24"/>
          <w:szCs w:val="21"/>
        </w:rPr>
        <w:t>133635平方米</w:t>
      </w:r>
      <w:r>
        <w:rPr>
          <w:rFonts w:ascii="宋体" w:hAnsi="宋体" w:hint="eastAsia"/>
          <w:sz w:val="24"/>
          <w:szCs w:val="21"/>
        </w:rPr>
        <w:t>。</w:t>
      </w:r>
    </w:p>
    <w:p w:rsidR="00F44B41" w:rsidRDefault="00F44B41" w:rsidP="006C7488">
      <w:pPr>
        <w:spacing w:line="360" w:lineRule="auto"/>
        <w:ind w:firstLineChars="200" w:firstLine="480"/>
        <w:jc w:val="left"/>
        <w:rPr>
          <w:rFonts w:ascii="宋体" w:hAnsi="宋体"/>
          <w:sz w:val="24"/>
          <w:szCs w:val="21"/>
        </w:rPr>
      </w:pPr>
      <w:r>
        <w:rPr>
          <w:rFonts w:ascii="宋体" w:hAnsi="宋体" w:hint="eastAsia"/>
          <w:sz w:val="24"/>
          <w:szCs w:val="21"/>
        </w:rPr>
        <w:t>2.5建设地点：</w:t>
      </w:r>
      <w:r w:rsidR="003D2B09" w:rsidRPr="003D2B09">
        <w:rPr>
          <w:rFonts w:ascii="宋体" w:hAnsi="宋体" w:hint="eastAsia"/>
          <w:sz w:val="24"/>
          <w:szCs w:val="21"/>
        </w:rPr>
        <w:t>苏州工业园区钟南街92号</w:t>
      </w:r>
    </w:p>
    <w:p w:rsidR="00F44B41" w:rsidRDefault="00F44B41" w:rsidP="006C7488">
      <w:pPr>
        <w:spacing w:line="360" w:lineRule="auto"/>
        <w:ind w:firstLineChars="200" w:firstLine="480"/>
        <w:jc w:val="left"/>
        <w:rPr>
          <w:rFonts w:ascii="宋体" w:hAnsi="宋体"/>
          <w:sz w:val="24"/>
          <w:szCs w:val="21"/>
        </w:rPr>
      </w:pPr>
      <w:r>
        <w:rPr>
          <w:rFonts w:ascii="宋体" w:hAnsi="宋体" w:hint="eastAsia"/>
          <w:sz w:val="24"/>
          <w:szCs w:val="21"/>
        </w:rPr>
        <w:t>2.6服务期</w:t>
      </w:r>
      <w:r w:rsidR="00CC34B7">
        <w:rPr>
          <w:rFonts w:ascii="宋体" w:hAnsi="宋体" w:hint="eastAsia"/>
          <w:sz w:val="24"/>
          <w:szCs w:val="21"/>
        </w:rPr>
        <w:t>限：</w:t>
      </w:r>
      <w:r w:rsidR="009835B2">
        <w:rPr>
          <w:rFonts w:ascii="宋体" w:hAnsi="宋体" w:hint="eastAsia"/>
          <w:sz w:val="24"/>
          <w:szCs w:val="21"/>
        </w:rPr>
        <w:t>中标公示</w:t>
      </w:r>
      <w:r w:rsidR="00095AA5">
        <w:rPr>
          <w:rFonts w:ascii="宋体" w:hAnsi="宋体" w:hint="eastAsia"/>
          <w:sz w:val="24"/>
          <w:szCs w:val="21"/>
        </w:rPr>
        <w:t>期满后</w:t>
      </w:r>
      <w:r w:rsidR="009835B2">
        <w:rPr>
          <w:rFonts w:ascii="宋体" w:hAnsi="宋体" w:hint="eastAsia"/>
          <w:sz w:val="24"/>
          <w:szCs w:val="21"/>
        </w:rPr>
        <w:t>3</w:t>
      </w:r>
      <w:r w:rsidR="009835B2">
        <w:rPr>
          <w:rFonts w:ascii="宋体" w:hAnsi="宋体"/>
          <w:sz w:val="24"/>
          <w:szCs w:val="21"/>
        </w:rPr>
        <w:t>0</w:t>
      </w:r>
      <w:r w:rsidR="009835B2">
        <w:rPr>
          <w:rFonts w:ascii="宋体" w:hAnsi="宋体" w:hint="eastAsia"/>
          <w:sz w:val="24"/>
          <w:szCs w:val="21"/>
        </w:rPr>
        <w:t>天内</w:t>
      </w:r>
    </w:p>
    <w:p w:rsidR="00F44B41" w:rsidRDefault="00F44B41" w:rsidP="006C7488">
      <w:pPr>
        <w:spacing w:line="360" w:lineRule="auto"/>
        <w:ind w:firstLineChars="200" w:firstLine="480"/>
        <w:jc w:val="left"/>
        <w:rPr>
          <w:rFonts w:ascii="宋体" w:hAnsi="宋体"/>
          <w:sz w:val="24"/>
          <w:szCs w:val="21"/>
        </w:rPr>
      </w:pPr>
      <w:r>
        <w:rPr>
          <w:rFonts w:ascii="宋体" w:hAnsi="宋体" w:hint="eastAsia"/>
          <w:sz w:val="24"/>
          <w:szCs w:val="21"/>
        </w:rPr>
        <w:t>2.7资格审查：资格预审。</w:t>
      </w:r>
    </w:p>
    <w:p w:rsidR="00F44B41" w:rsidRDefault="00F44B41" w:rsidP="006C7488">
      <w:pPr>
        <w:spacing w:line="360" w:lineRule="auto"/>
        <w:jc w:val="left"/>
        <w:rPr>
          <w:b/>
          <w:sz w:val="24"/>
        </w:rPr>
      </w:pPr>
      <w:bookmarkStart w:id="12" w:name="_Toc342573599"/>
      <w:bookmarkStart w:id="13" w:name="_Toc184635063"/>
      <w:r>
        <w:rPr>
          <w:b/>
          <w:sz w:val="24"/>
        </w:rPr>
        <w:t>3</w:t>
      </w:r>
      <w:r>
        <w:rPr>
          <w:rFonts w:hint="eastAsia"/>
          <w:b/>
          <w:sz w:val="24"/>
        </w:rPr>
        <w:t>．投标人资格要求</w:t>
      </w:r>
      <w:bookmarkEnd w:id="12"/>
      <w:bookmarkEnd w:id="13"/>
      <w:r>
        <w:rPr>
          <w:rFonts w:hint="eastAsia"/>
          <w:b/>
          <w:sz w:val="24"/>
        </w:rPr>
        <w:t>：通过资格预审</w:t>
      </w:r>
    </w:p>
    <w:p w:rsidR="003175F7" w:rsidRPr="00CE60D1" w:rsidRDefault="000D0313" w:rsidP="006C7488">
      <w:pPr>
        <w:spacing w:line="360" w:lineRule="auto"/>
        <w:jc w:val="left"/>
        <w:rPr>
          <w:b/>
          <w:sz w:val="24"/>
        </w:rPr>
      </w:pPr>
      <w:r>
        <w:rPr>
          <w:rFonts w:hint="eastAsia"/>
          <w:b/>
          <w:sz w:val="24"/>
        </w:rPr>
        <w:t xml:space="preserve">   </w:t>
      </w:r>
      <w:r w:rsidRPr="00CE60D1">
        <w:rPr>
          <w:rFonts w:hint="eastAsia"/>
          <w:b/>
          <w:sz w:val="24"/>
        </w:rPr>
        <w:t>供应商应具备下列资格条件，并提供证明材料</w:t>
      </w:r>
      <w:r w:rsidRPr="00CE60D1">
        <w:rPr>
          <w:rFonts w:hint="eastAsia"/>
          <w:b/>
          <w:sz w:val="24"/>
        </w:rPr>
        <w:t>(</w:t>
      </w:r>
      <w:r w:rsidRPr="00CE60D1">
        <w:rPr>
          <w:rFonts w:hint="eastAsia"/>
          <w:b/>
          <w:sz w:val="24"/>
        </w:rPr>
        <w:t>包括但不限于</w:t>
      </w:r>
      <w:r w:rsidRPr="00CE60D1">
        <w:rPr>
          <w:rFonts w:hint="eastAsia"/>
          <w:b/>
          <w:sz w:val="24"/>
        </w:rPr>
        <w:t>)</w:t>
      </w:r>
      <w:r w:rsidRPr="00CE60D1">
        <w:rPr>
          <w:rFonts w:hint="eastAsia"/>
          <w:b/>
          <w:sz w:val="24"/>
        </w:rPr>
        <w:t>：</w:t>
      </w:r>
    </w:p>
    <w:p w:rsidR="000D0313" w:rsidRPr="00CE60D1" w:rsidRDefault="000D0313" w:rsidP="000D0313">
      <w:pPr>
        <w:spacing w:line="360" w:lineRule="auto"/>
        <w:ind w:firstLineChars="200" w:firstLine="480"/>
        <w:jc w:val="left"/>
        <w:rPr>
          <w:rFonts w:ascii="宋体" w:hAnsi="宋体"/>
          <w:sz w:val="24"/>
          <w:szCs w:val="21"/>
        </w:rPr>
      </w:pPr>
      <w:r w:rsidRPr="00CE60D1">
        <w:rPr>
          <w:rFonts w:ascii="宋体" w:hAnsi="宋体"/>
          <w:sz w:val="24"/>
          <w:szCs w:val="21"/>
        </w:rPr>
        <w:t>（</w:t>
      </w:r>
      <w:r w:rsidRPr="00CE60D1">
        <w:rPr>
          <w:rFonts w:ascii="宋体" w:hAnsi="宋体" w:hint="eastAsia"/>
          <w:sz w:val="24"/>
          <w:szCs w:val="21"/>
        </w:rPr>
        <w:t>1</w:t>
      </w:r>
      <w:r w:rsidRPr="00CE60D1">
        <w:rPr>
          <w:rFonts w:ascii="宋体" w:hAnsi="宋体"/>
          <w:sz w:val="24"/>
          <w:szCs w:val="21"/>
        </w:rPr>
        <w:t>）具有独立承担民事责任的能力</w:t>
      </w:r>
      <w:r w:rsidRPr="00CE60D1">
        <w:rPr>
          <w:rFonts w:ascii="宋体" w:hAnsi="宋体" w:hint="eastAsia"/>
          <w:sz w:val="24"/>
          <w:szCs w:val="21"/>
        </w:rPr>
        <w:t>（提供</w:t>
      </w:r>
      <w:r w:rsidRPr="00CE60D1">
        <w:rPr>
          <w:rFonts w:ascii="宋体" w:hAnsi="宋体"/>
          <w:sz w:val="24"/>
          <w:szCs w:val="21"/>
        </w:rPr>
        <w:t>法人或者其他组织的营业执照</w:t>
      </w:r>
      <w:r w:rsidRPr="00CE60D1">
        <w:rPr>
          <w:rFonts w:ascii="宋体" w:hAnsi="宋体" w:hint="eastAsia"/>
          <w:sz w:val="24"/>
          <w:szCs w:val="21"/>
        </w:rPr>
        <w:t>，</w:t>
      </w:r>
      <w:r w:rsidRPr="00CE60D1">
        <w:rPr>
          <w:rFonts w:ascii="宋体" w:hAnsi="宋体"/>
          <w:sz w:val="24"/>
          <w:szCs w:val="21"/>
        </w:rPr>
        <w:t>自然人的身份证</w:t>
      </w:r>
      <w:r w:rsidRPr="00CE60D1">
        <w:rPr>
          <w:rFonts w:ascii="宋体" w:hAnsi="宋体" w:hint="eastAsia"/>
          <w:sz w:val="24"/>
          <w:szCs w:val="21"/>
        </w:rPr>
        <w:t>）</w:t>
      </w:r>
      <w:r w:rsidRPr="00CE60D1">
        <w:rPr>
          <w:rFonts w:ascii="宋体" w:hAnsi="宋体"/>
          <w:sz w:val="24"/>
          <w:szCs w:val="21"/>
        </w:rPr>
        <w:t>；</w:t>
      </w:r>
    </w:p>
    <w:p w:rsidR="000D0313" w:rsidRPr="00CE60D1" w:rsidRDefault="000D0313" w:rsidP="000D0313">
      <w:pPr>
        <w:spacing w:line="360" w:lineRule="auto"/>
        <w:ind w:firstLineChars="200" w:firstLine="480"/>
        <w:jc w:val="left"/>
        <w:rPr>
          <w:rFonts w:ascii="宋体" w:hAnsi="宋体"/>
          <w:sz w:val="24"/>
          <w:szCs w:val="21"/>
        </w:rPr>
      </w:pPr>
      <w:r w:rsidRPr="00CE60D1">
        <w:rPr>
          <w:rFonts w:ascii="宋体" w:hAnsi="宋体"/>
          <w:sz w:val="24"/>
          <w:szCs w:val="21"/>
        </w:rPr>
        <w:t>（</w:t>
      </w:r>
      <w:r w:rsidR="00CE60D1" w:rsidRPr="00CE60D1">
        <w:rPr>
          <w:rFonts w:ascii="宋体" w:hAnsi="宋体" w:hint="eastAsia"/>
          <w:sz w:val="24"/>
          <w:szCs w:val="21"/>
        </w:rPr>
        <w:t>2</w:t>
      </w:r>
      <w:r w:rsidRPr="00CE60D1">
        <w:rPr>
          <w:rFonts w:ascii="宋体" w:hAnsi="宋体"/>
          <w:sz w:val="24"/>
          <w:szCs w:val="21"/>
        </w:rPr>
        <w:t>）参加政府采购活动前三年内，在经营活动中没有重大违法记录</w:t>
      </w:r>
      <w:r w:rsidRPr="00CE60D1">
        <w:rPr>
          <w:rFonts w:ascii="宋体" w:hAnsi="宋体" w:hint="eastAsia"/>
          <w:sz w:val="24"/>
          <w:szCs w:val="21"/>
        </w:rPr>
        <w:t>（提供</w:t>
      </w:r>
      <w:r w:rsidRPr="00CE60D1">
        <w:rPr>
          <w:rFonts w:ascii="宋体" w:hAnsi="宋体"/>
          <w:sz w:val="24"/>
          <w:szCs w:val="21"/>
        </w:rPr>
        <w:t>参加</w:t>
      </w:r>
      <w:r w:rsidRPr="00CE60D1">
        <w:rPr>
          <w:rFonts w:ascii="宋体" w:hAnsi="宋体" w:hint="eastAsia"/>
          <w:sz w:val="24"/>
          <w:szCs w:val="21"/>
        </w:rPr>
        <w:t>本次</w:t>
      </w:r>
      <w:r w:rsidRPr="00CE60D1">
        <w:rPr>
          <w:rFonts w:ascii="宋体" w:hAnsi="宋体"/>
          <w:sz w:val="24"/>
          <w:szCs w:val="21"/>
        </w:rPr>
        <w:t>政府采购活动前3年内在经营活动中没有重大违法记录的书面声明</w:t>
      </w:r>
      <w:r w:rsidRPr="00CE60D1">
        <w:rPr>
          <w:rFonts w:ascii="宋体" w:hAnsi="宋体" w:hint="eastAsia"/>
          <w:sz w:val="24"/>
          <w:szCs w:val="21"/>
        </w:rPr>
        <w:t>）（格式见后附件）</w:t>
      </w:r>
      <w:r w:rsidRPr="00CE60D1">
        <w:rPr>
          <w:rFonts w:ascii="宋体" w:hAnsi="宋体"/>
          <w:sz w:val="24"/>
          <w:szCs w:val="21"/>
        </w:rPr>
        <w:t>；</w:t>
      </w:r>
    </w:p>
    <w:p w:rsidR="000D0313" w:rsidRPr="00CE60D1" w:rsidRDefault="000D0313" w:rsidP="000D0313">
      <w:pPr>
        <w:spacing w:line="360" w:lineRule="auto"/>
        <w:ind w:firstLineChars="200" w:firstLine="480"/>
        <w:jc w:val="left"/>
        <w:rPr>
          <w:rFonts w:ascii="宋体" w:hAnsi="宋体"/>
          <w:sz w:val="24"/>
          <w:szCs w:val="21"/>
        </w:rPr>
      </w:pPr>
      <w:r w:rsidRPr="00CE60D1">
        <w:rPr>
          <w:rFonts w:ascii="宋体" w:hAnsi="宋体" w:hint="eastAsia"/>
          <w:sz w:val="24"/>
          <w:szCs w:val="21"/>
        </w:rPr>
        <w:t>（</w:t>
      </w:r>
      <w:r w:rsidR="00CE60D1" w:rsidRPr="00CE60D1">
        <w:rPr>
          <w:rFonts w:ascii="宋体" w:hAnsi="宋体" w:hint="eastAsia"/>
          <w:sz w:val="24"/>
          <w:szCs w:val="21"/>
        </w:rPr>
        <w:t>3</w:t>
      </w:r>
      <w:r w:rsidRPr="00CE60D1">
        <w:rPr>
          <w:rFonts w:ascii="宋体" w:hAnsi="宋体" w:hint="eastAsia"/>
          <w:sz w:val="24"/>
          <w:szCs w:val="21"/>
        </w:rPr>
        <w:t>）</w:t>
      </w:r>
      <w:r w:rsidR="0060725B" w:rsidRPr="00CE60D1">
        <w:rPr>
          <w:rFonts w:ascii="宋体" w:hAnsi="宋体" w:hint="eastAsia"/>
          <w:sz w:val="24"/>
          <w:szCs w:val="21"/>
        </w:rPr>
        <w:t>入选江苏省</w:t>
      </w:r>
      <w:r w:rsidRPr="00CE60D1">
        <w:rPr>
          <w:rFonts w:ascii="宋体" w:hAnsi="宋体" w:hint="eastAsia"/>
          <w:sz w:val="24"/>
          <w:szCs w:val="21"/>
        </w:rPr>
        <w:t>省级</w:t>
      </w:r>
      <w:r w:rsidR="0060725B" w:rsidRPr="00CE60D1">
        <w:rPr>
          <w:rFonts w:ascii="宋体" w:hAnsi="宋体" w:hint="eastAsia"/>
          <w:sz w:val="24"/>
          <w:szCs w:val="21"/>
        </w:rPr>
        <w:t>事业单位</w:t>
      </w:r>
      <w:r w:rsidRPr="00CE60D1">
        <w:rPr>
          <w:rFonts w:ascii="宋体" w:hAnsi="宋体" w:hint="eastAsia"/>
          <w:sz w:val="24"/>
          <w:szCs w:val="21"/>
        </w:rPr>
        <w:t>财务审计中介机构预选库</w:t>
      </w:r>
    </w:p>
    <w:p w:rsidR="000D0313" w:rsidRPr="00CE60D1" w:rsidRDefault="000D0313" w:rsidP="000D0313">
      <w:pPr>
        <w:spacing w:line="360" w:lineRule="auto"/>
        <w:ind w:firstLineChars="200" w:firstLine="480"/>
        <w:jc w:val="left"/>
        <w:rPr>
          <w:rFonts w:ascii="宋体" w:hAnsi="宋体"/>
          <w:sz w:val="24"/>
          <w:szCs w:val="21"/>
        </w:rPr>
      </w:pPr>
      <w:r w:rsidRPr="00CE60D1">
        <w:rPr>
          <w:rFonts w:ascii="宋体" w:hAnsi="宋体" w:hint="eastAsia"/>
          <w:sz w:val="24"/>
          <w:szCs w:val="21"/>
        </w:rPr>
        <w:t>（</w:t>
      </w:r>
      <w:r w:rsidR="00CE60D1" w:rsidRPr="00CE60D1">
        <w:rPr>
          <w:rFonts w:ascii="宋体" w:hAnsi="宋体" w:hint="eastAsia"/>
          <w:sz w:val="24"/>
          <w:szCs w:val="21"/>
        </w:rPr>
        <w:t>4</w:t>
      </w:r>
      <w:r w:rsidRPr="00CE60D1">
        <w:rPr>
          <w:rFonts w:ascii="宋体" w:hAnsi="宋体" w:hint="eastAsia"/>
          <w:sz w:val="24"/>
          <w:szCs w:val="21"/>
        </w:rPr>
        <w:t>）</w:t>
      </w:r>
      <w:r w:rsidRPr="00CE60D1">
        <w:rPr>
          <w:rFonts w:ascii="宋体" w:hAnsi="宋体"/>
          <w:sz w:val="24"/>
          <w:szCs w:val="21"/>
        </w:rPr>
        <w:t>法律、行政法规规定的其他条件（提供项目实施所必须的许可资质证明材料）</w:t>
      </w:r>
    </w:p>
    <w:p w:rsidR="00F44B41" w:rsidRDefault="00F44B41" w:rsidP="006C7488">
      <w:pPr>
        <w:spacing w:line="360" w:lineRule="auto"/>
        <w:jc w:val="left"/>
        <w:rPr>
          <w:b/>
          <w:sz w:val="24"/>
        </w:rPr>
      </w:pPr>
      <w:bookmarkStart w:id="14" w:name="_Toc342573600"/>
      <w:bookmarkStart w:id="15" w:name="_Toc184635064"/>
      <w:r w:rsidRPr="00CE60D1">
        <w:rPr>
          <w:b/>
          <w:sz w:val="24"/>
        </w:rPr>
        <w:t>4</w:t>
      </w:r>
      <w:r w:rsidRPr="00CE60D1">
        <w:rPr>
          <w:rFonts w:hint="eastAsia"/>
          <w:b/>
          <w:sz w:val="24"/>
        </w:rPr>
        <w:t>．招标文件的获取</w:t>
      </w:r>
      <w:bookmarkEnd w:id="14"/>
      <w:bookmarkEnd w:id="15"/>
    </w:p>
    <w:p w:rsidR="00F44B41" w:rsidRDefault="00F44B41" w:rsidP="006C7488">
      <w:pPr>
        <w:spacing w:line="360" w:lineRule="auto"/>
        <w:ind w:firstLineChars="200" w:firstLine="480"/>
        <w:jc w:val="left"/>
        <w:rPr>
          <w:rFonts w:ascii="宋体" w:hAnsi="宋体"/>
          <w:sz w:val="24"/>
          <w:szCs w:val="21"/>
        </w:rPr>
      </w:pPr>
      <w:r w:rsidRPr="00AE4C74">
        <w:rPr>
          <w:rFonts w:ascii="宋体" w:hAnsi="宋体" w:hint="eastAsia"/>
          <w:sz w:val="24"/>
          <w:szCs w:val="21"/>
        </w:rPr>
        <w:t>请于</w:t>
      </w:r>
      <w:r w:rsidR="004632D2" w:rsidRPr="00AE4C74">
        <w:rPr>
          <w:rFonts w:ascii="宋体" w:hAnsi="宋体" w:hint="eastAsia"/>
          <w:sz w:val="24"/>
          <w:szCs w:val="21"/>
        </w:rPr>
        <w:t>2018</w:t>
      </w:r>
      <w:r w:rsidR="00604956" w:rsidRPr="00AE4C74">
        <w:rPr>
          <w:rFonts w:ascii="宋体" w:hAnsi="宋体" w:hint="eastAsia"/>
          <w:sz w:val="24"/>
          <w:szCs w:val="21"/>
        </w:rPr>
        <w:t>年</w:t>
      </w:r>
      <w:r w:rsidR="00904CE1" w:rsidRPr="00AE4C74">
        <w:rPr>
          <w:rFonts w:ascii="宋体" w:hAnsi="宋体" w:hint="eastAsia"/>
          <w:sz w:val="24"/>
          <w:szCs w:val="21"/>
        </w:rPr>
        <w:t>9</w:t>
      </w:r>
      <w:r w:rsidR="00604956" w:rsidRPr="00AE4C74">
        <w:rPr>
          <w:rFonts w:ascii="宋体" w:hAnsi="宋体" w:hint="eastAsia"/>
          <w:sz w:val="24"/>
          <w:szCs w:val="21"/>
        </w:rPr>
        <w:t>月</w:t>
      </w:r>
      <w:r w:rsidR="004632D2" w:rsidRPr="00AE4C74">
        <w:rPr>
          <w:rFonts w:ascii="宋体" w:hAnsi="宋体" w:hint="eastAsia"/>
          <w:sz w:val="24"/>
          <w:szCs w:val="21"/>
        </w:rPr>
        <w:t>1</w:t>
      </w:r>
      <w:r w:rsidR="00647896" w:rsidRPr="00AE4C74">
        <w:rPr>
          <w:rFonts w:ascii="宋体" w:hAnsi="宋体" w:hint="eastAsia"/>
          <w:sz w:val="24"/>
          <w:szCs w:val="21"/>
        </w:rPr>
        <w:t>0</w:t>
      </w:r>
      <w:r w:rsidRPr="00AE4C74">
        <w:rPr>
          <w:rFonts w:ascii="宋体" w:hAnsi="宋体" w:hint="eastAsia"/>
          <w:sz w:val="24"/>
          <w:szCs w:val="21"/>
        </w:rPr>
        <w:t>日至</w:t>
      </w:r>
      <w:r w:rsidR="004632D2" w:rsidRPr="00AE4C74">
        <w:rPr>
          <w:rFonts w:ascii="宋体" w:hAnsi="宋体" w:hint="eastAsia"/>
          <w:sz w:val="24"/>
          <w:szCs w:val="21"/>
        </w:rPr>
        <w:t>2018</w:t>
      </w:r>
      <w:r w:rsidR="00604956" w:rsidRPr="00AE4C74">
        <w:rPr>
          <w:rFonts w:ascii="宋体" w:hAnsi="宋体" w:hint="eastAsia"/>
          <w:sz w:val="24"/>
          <w:szCs w:val="21"/>
        </w:rPr>
        <w:t>年</w:t>
      </w:r>
      <w:r w:rsidR="00904CE1" w:rsidRPr="00AE4C74">
        <w:rPr>
          <w:rFonts w:ascii="宋体" w:hAnsi="宋体" w:hint="eastAsia"/>
          <w:sz w:val="24"/>
          <w:szCs w:val="21"/>
        </w:rPr>
        <w:t>9</w:t>
      </w:r>
      <w:r w:rsidR="00604956" w:rsidRPr="00AE4C74">
        <w:rPr>
          <w:rFonts w:ascii="宋体" w:hAnsi="宋体" w:hint="eastAsia"/>
          <w:sz w:val="24"/>
          <w:szCs w:val="21"/>
        </w:rPr>
        <w:t>月</w:t>
      </w:r>
      <w:r w:rsidR="00647896" w:rsidRPr="00AE4C74">
        <w:rPr>
          <w:rFonts w:ascii="宋体" w:hAnsi="宋体" w:hint="eastAsia"/>
          <w:sz w:val="24"/>
          <w:szCs w:val="21"/>
        </w:rPr>
        <w:t>15</w:t>
      </w:r>
      <w:r w:rsidRPr="00AE4C74">
        <w:rPr>
          <w:rFonts w:ascii="宋体" w:hAnsi="宋体" w:hint="eastAsia"/>
          <w:sz w:val="24"/>
          <w:szCs w:val="21"/>
        </w:rPr>
        <w:t>日</w:t>
      </w:r>
      <w:r w:rsidR="000D0313" w:rsidRPr="00CE60D1">
        <w:rPr>
          <w:rFonts w:ascii="宋体" w:hAnsi="宋体" w:hint="eastAsia"/>
          <w:bCs/>
          <w:sz w:val="24"/>
          <w:u w:val="single"/>
        </w:rPr>
        <w:t>苏州大学附属儿童医院</w:t>
      </w:r>
      <w:r w:rsidR="000D0313" w:rsidRPr="00CE60D1">
        <w:rPr>
          <w:rFonts w:ascii="宋体" w:hAnsi="宋体" w:hint="eastAsia"/>
          <w:bCs/>
          <w:sz w:val="24"/>
        </w:rPr>
        <w:t>网站下载</w:t>
      </w:r>
      <w:r w:rsidRPr="00CE60D1">
        <w:rPr>
          <w:rFonts w:ascii="宋体" w:hAnsi="宋体" w:hint="eastAsia"/>
          <w:sz w:val="24"/>
          <w:szCs w:val="21"/>
        </w:rPr>
        <w:t>招标文件。</w:t>
      </w:r>
    </w:p>
    <w:p w:rsidR="00F44B41" w:rsidRDefault="00F44B41" w:rsidP="006C7488">
      <w:pPr>
        <w:jc w:val="left"/>
        <w:rPr>
          <w:b/>
          <w:sz w:val="24"/>
        </w:rPr>
      </w:pPr>
      <w:bookmarkStart w:id="16" w:name="_Toc342573601"/>
      <w:bookmarkStart w:id="17" w:name="_Toc184635065"/>
      <w:r>
        <w:rPr>
          <w:b/>
          <w:sz w:val="24"/>
        </w:rPr>
        <w:t>5</w:t>
      </w:r>
      <w:r>
        <w:rPr>
          <w:rFonts w:hint="eastAsia"/>
          <w:b/>
          <w:sz w:val="24"/>
        </w:rPr>
        <w:t>．投标文件的递交</w:t>
      </w:r>
      <w:bookmarkEnd w:id="16"/>
      <w:bookmarkEnd w:id="17"/>
    </w:p>
    <w:p w:rsidR="00E9492A" w:rsidRPr="003D2B09" w:rsidRDefault="00F44B41" w:rsidP="003830C6">
      <w:pPr>
        <w:spacing w:line="360" w:lineRule="auto"/>
        <w:ind w:leftChars="200" w:left="420"/>
        <w:jc w:val="left"/>
        <w:rPr>
          <w:rFonts w:ascii="宋体" w:hAnsi="宋体"/>
          <w:sz w:val="24"/>
          <w:szCs w:val="21"/>
          <w:u w:val="single"/>
        </w:rPr>
      </w:pPr>
      <w:r>
        <w:rPr>
          <w:rFonts w:ascii="宋体" w:hAnsi="宋体" w:hint="eastAsia"/>
          <w:sz w:val="24"/>
          <w:szCs w:val="21"/>
        </w:rPr>
        <w:t>5.1 投标文件递交的截止时间详见招标文件，</w:t>
      </w:r>
      <w:r w:rsidR="00CE57FE" w:rsidRPr="003D2B09">
        <w:rPr>
          <w:rFonts w:ascii="宋体" w:hAnsi="宋体" w:hint="eastAsia"/>
          <w:sz w:val="24"/>
          <w:szCs w:val="21"/>
        </w:rPr>
        <w:t>递交</w:t>
      </w:r>
      <w:r w:rsidRPr="003D2B09">
        <w:rPr>
          <w:rFonts w:ascii="宋体" w:hAnsi="宋体" w:hint="eastAsia"/>
          <w:sz w:val="24"/>
          <w:szCs w:val="21"/>
        </w:rPr>
        <w:t>地点为</w:t>
      </w:r>
      <w:r w:rsidR="000D0313" w:rsidRPr="003D2B09">
        <w:rPr>
          <w:rFonts w:ascii="宋体" w:hAnsi="宋体" w:hint="eastAsia"/>
          <w:sz w:val="24"/>
          <w:szCs w:val="21"/>
          <w:u w:val="single"/>
        </w:rPr>
        <w:t>苏州大学附属儿童医院</w:t>
      </w:r>
      <w:r w:rsidR="003D2B09" w:rsidRPr="003D2B09">
        <w:rPr>
          <w:rFonts w:ascii="宋体" w:hAnsi="宋体" w:hint="eastAsia"/>
          <w:sz w:val="24"/>
          <w:szCs w:val="21"/>
          <w:u w:val="single"/>
        </w:rPr>
        <w:t>财务处</w:t>
      </w:r>
      <w:r w:rsidR="00E9492A" w:rsidRPr="003D2B09">
        <w:rPr>
          <w:rFonts w:ascii="宋体" w:hAnsi="宋体" w:hint="eastAsia"/>
          <w:sz w:val="24"/>
          <w:szCs w:val="21"/>
          <w:u w:val="single"/>
        </w:rPr>
        <w:t>。</w:t>
      </w:r>
    </w:p>
    <w:p w:rsidR="00F44B41" w:rsidRDefault="00F44B41" w:rsidP="003830C6">
      <w:pPr>
        <w:spacing w:line="360" w:lineRule="auto"/>
        <w:ind w:leftChars="200" w:left="420"/>
        <w:jc w:val="left"/>
        <w:rPr>
          <w:rFonts w:ascii="宋体" w:hAnsi="宋体"/>
          <w:sz w:val="24"/>
          <w:szCs w:val="21"/>
        </w:rPr>
      </w:pPr>
      <w:r w:rsidRPr="003D2B09">
        <w:rPr>
          <w:rFonts w:ascii="宋体" w:hAnsi="宋体" w:hint="eastAsia"/>
          <w:sz w:val="24"/>
          <w:szCs w:val="21"/>
        </w:rPr>
        <w:t>5.2 逾期送达的或者未送达指定地点的投标文件，招标人不予受理。</w:t>
      </w:r>
    </w:p>
    <w:p w:rsidR="00F44B41" w:rsidRDefault="00F44B41" w:rsidP="006C7488">
      <w:pPr>
        <w:jc w:val="left"/>
        <w:rPr>
          <w:b/>
          <w:sz w:val="24"/>
        </w:rPr>
      </w:pPr>
      <w:r>
        <w:rPr>
          <w:rFonts w:hint="eastAsia"/>
          <w:b/>
          <w:sz w:val="24"/>
        </w:rPr>
        <w:lastRenderedPageBreak/>
        <w:t xml:space="preserve">6.  </w:t>
      </w:r>
      <w:r>
        <w:rPr>
          <w:rFonts w:hint="eastAsia"/>
          <w:b/>
          <w:sz w:val="24"/>
        </w:rPr>
        <w:t>联系方式</w:t>
      </w:r>
    </w:p>
    <w:p w:rsidR="00F44B41" w:rsidRPr="00AE4C74" w:rsidRDefault="00F44B41" w:rsidP="006C7488">
      <w:pPr>
        <w:spacing w:line="360" w:lineRule="auto"/>
        <w:ind w:firstLineChars="200" w:firstLine="480"/>
        <w:jc w:val="left"/>
        <w:rPr>
          <w:rFonts w:ascii="ˎ̥" w:hAnsi="ˎ̥"/>
          <w:bCs/>
          <w:sz w:val="24"/>
          <w:szCs w:val="24"/>
        </w:rPr>
      </w:pPr>
      <w:r w:rsidRPr="00AE4C74">
        <w:rPr>
          <w:rFonts w:ascii="ˎ̥" w:hAnsi="ˎ̥" w:hint="eastAsia"/>
          <w:bCs/>
          <w:sz w:val="24"/>
          <w:szCs w:val="24"/>
        </w:rPr>
        <w:t>联系人：</w:t>
      </w:r>
      <w:r w:rsidR="000D0313" w:rsidRPr="00AE4C74">
        <w:rPr>
          <w:rFonts w:ascii="ˎ̥" w:hAnsi="ˎ̥" w:hint="eastAsia"/>
          <w:bCs/>
          <w:sz w:val="24"/>
          <w:szCs w:val="24"/>
        </w:rPr>
        <w:t xml:space="preserve"> </w:t>
      </w:r>
    </w:p>
    <w:p w:rsidR="00F44B41" w:rsidRPr="00AE4C74" w:rsidRDefault="00F44B41" w:rsidP="006C7488">
      <w:pPr>
        <w:spacing w:line="360" w:lineRule="auto"/>
        <w:ind w:firstLineChars="200" w:firstLine="480"/>
        <w:jc w:val="left"/>
        <w:rPr>
          <w:rFonts w:ascii="宋体" w:hAnsi="宋体"/>
          <w:bCs/>
          <w:sz w:val="24"/>
        </w:rPr>
      </w:pPr>
      <w:r w:rsidRPr="00AE4C74">
        <w:rPr>
          <w:rFonts w:ascii="ˎ̥" w:hAnsi="ˎ̥" w:hint="eastAsia"/>
          <w:bCs/>
          <w:sz w:val="24"/>
          <w:szCs w:val="24"/>
        </w:rPr>
        <w:t>联系电话：</w:t>
      </w:r>
    </w:p>
    <w:p w:rsidR="004237FF" w:rsidRPr="00AE4C74" w:rsidRDefault="00F44B41" w:rsidP="000D0313">
      <w:pPr>
        <w:spacing w:line="360" w:lineRule="auto"/>
        <w:ind w:firstLineChars="200" w:firstLine="480"/>
        <w:jc w:val="left"/>
        <w:rPr>
          <w:rFonts w:ascii="ˎ̥" w:hAnsi="ˎ̥"/>
          <w:bCs/>
          <w:sz w:val="24"/>
          <w:szCs w:val="24"/>
        </w:rPr>
      </w:pPr>
      <w:r w:rsidRPr="00AE4C74">
        <w:rPr>
          <w:rFonts w:ascii="ˎ̥" w:hAnsi="ˎ̥" w:hint="eastAsia"/>
          <w:bCs/>
          <w:sz w:val="24"/>
          <w:szCs w:val="24"/>
        </w:rPr>
        <w:t>传真：</w:t>
      </w:r>
    </w:p>
    <w:p w:rsidR="00F44B41" w:rsidRPr="00A0476B" w:rsidRDefault="00F44B41" w:rsidP="00A0476B">
      <w:pPr>
        <w:spacing w:line="360" w:lineRule="auto"/>
        <w:ind w:firstLineChars="200" w:firstLine="420"/>
        <w:jc w:val="center"/>
        <w:rPr>
          <w:rFonts w:ascii="黑体" w:eastAsia="黑体" w:hAnsi="宋体"/>
          <w:b/>
          <w:bCs/>
          <w:sz w:val="32"/>
          <w:szCs w:val="32"/>
        </w:rPr>
      </w:pPr>
      <w:r>
        <w:br w:type="page"/>
      </w:r>
      <w:bookmarkStart w:id="18" w:name="_Toc475709056"/>
      <w:r w:rsidRPr="00A0476B">
        <w:rPr>
          <w:rFonts w:ascii="黑体" w:eastAsia="黑体" w:hAnsi="宋体" w:hint="eastAsia"/>
          <w:b/>
          <w:bCs/>
          <w:sz w:val="32"/>
          <w:szCs w:val="32"/>
        </w:rPr>
        <w:lastRenderedPageBreak/>
        <w:t>二、投 标 须 知</w:t>
      </w:r>
      <w:bookmarkEnd w:id="5"/>
      <w:bookmarkEnd w:id="6"/>
      <w:bookmarkEnd w:id="7"/>
      <w:bookmarkEnd w:id="18"/>
    </w:p>
    <w:p w:rsidR="00F44B41" w:rsidRDefault="00F44B41">
      <w:pPr>
        <w:pStyle w:val="3"/>
        <w:adjustRightInd w:val="0"/>
        <w:snapToGrid w:val="0"/>
        <w:spacing w:before="240" w:after="240" w:line="240" w:lineRule="auto"/>
        <w:ind w:left="0"/>
        <w:jc w:val="center"/>
        <w:rPr>
          <w:rFonts w:ascii="黑体" w:eastAsia="黑体" w:hAnsi="宋体"/>
        </w:rPr>
      </w:pPr>
      <w:bookmarkStart w:id="19" w:name="_Toc5371388"/>
      <w:bookmarkStart w:id="20" w:name="_Toc235378128"/>
      <w:bookmarkStart w:id="21" w:name="_Toc351126754"/>
      <w:bookmarkStart w:id="22" w:name="_Toc448332751"/>
      <w:bookmarkStart w:id="23" w:name="_Toc475709057"/>
      <w:r>
        <w:rPr>
          <w:rFonts w:ascii="黑体" w:eastAsia="黑体" w:hAnsi="宋体" w:hint="eastAsia"/>
        </w:rPr>
        <w:t>前</w:t>
      </w:r>
      <w:r>
        <w:rPr>
          <w:rFonts w:ascii="黑体" w:eastAsia="黑体" w:hAnsi="宋体"/>
        </w:rPr>
        <w:t xml:space="preserve"> </w:t>
      </w:r>
      <w:r>
        <w:rPr>
          <w:rFonts w:ascii="黑体" w:eastAsia="黑体" w:hAnsi="宋体" w:hint="eastAsia"/>
        </w:rPr>
        <w:t>附</w:t>
      </w:r>
      <w:r>
        <w:rPr>
          <w:rFonts w:ascii="黑体" w:eastAsia="黑体" w:hAnsi="宋体"/>
        </w:rPr>
        <w:t xml:space="preserve"> </w:t>
      </w:r>
      <w:r>
        <w:rPr>
          <w:rFonts w:ascii="黑体" w:eastAsia="黑体" w:hAnsi="宋体" w:hint="eastAsia"/>
        </w:rPr>
        <w:t>表</w:t>
      </w:r>
      <w:bookmarkEnd w:id="19"/>
      <w:bookmarkEnd w:id="20"/>
      <w:bookmarkEnd w:id="21"/>
      <w:bookmarkEnd w:id="22"/>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9"/>
        <w:gridCol w:w="7610"/>
      </w:tblGrid>
      <w:tr w:rsidR="00F44B41">
        <w:trPr>
          <w:trHeight w:val="423"/>
          <w:jc w:val="center"/>
        </w:trPr>
        <w:tc>
          <w:tcPr>
            <w:tcW w:w="879" w:type="dxa"/>
            <w:vAlign w:val="center"/>
          </w:tcPr>
          <w:p w:rsidR="00F44B41" w:rsidRDefault="00F44B41">
            <w:pPr>
              <w:jc w:val="center"/>
              <w:rPr>
                <w:sz w:val="24"/>
                <w:szCs w:val="24"/>
              </w:rPr>
            </w:pPr>
            <w:bookmarkStart w:id="24" w:name="_Toc161049738"/>
            <w:bookmarkStart w:id="25" w:name="_Toc161049871"/>
            <w:bookmarkStart w:id="26" w:name="_Toc199400373"/>
            <w:proofErr w:type="gramStart"/>
            <w:r>
              <w:rPr>
                <w:rFonts w:hint="eastAsia"/>
                <w:sz w:val="24"/>
                <w:szCs w:val="24"/>
              </w:rPr>
              <w:t>项号</w:t>
            </w:r>
            <w:bookmarkEnd w:id="24"/>
            <w:bookmarkEnd w:id="25"/>
            <w:bookmarkEnd w:id="26"/>
            <w:proofErr w:type="gramEnd"/>
          </w:p>
        </w:tc>
        <w:tc>
          <w:tcPr>
            <w:tcW w:w="7610" w:type="dxa"/>
            <w:vAlign w:val="center"/>
          </w:tcPr>
          <w:p w:rsidR="00F44B41" w:rsidRDefault="00F44B41">
            <w:pPr>
              <w:jc w:val="center"/>
              <w:rPr>
                <w:sz w:val="24"/>
                <w:szCs w:val="24"/>
              </w:rPr>
            </w:pPr>
            <w:bookmarkStart w:id="27" w:name="_Toc161049740"/>
            <w:bookmarkStart w:id="28" w:name="_Toc161049873"/>
            <w:bookmarkStart w:id="29" w:name="_Toc199400375"/>
            <w:r>
              <w:rPr>
                <w:rFonts w:hint="eastAsia"/>
                <w:sz w:val="24"/>
                <w:szCs w:val="24"/>
              </w:rPr>
              <w:t>内</w:t>
            </w:r>
            <w:r>
              <w:rPr>
                <w:rFonts w:hint="eastAsia"/>
                <w:sz w:val="24"/>
                <w:szCs w:val="24"/>
              </w:rPr>
              <w:t xml:space="preserve">    </w:t>
            </w:r>
            <w:r>
              <w:rPr>
                <w:rFonts w:hint="eastAsia"/>
                <w:sz w:val="24"/>
                <w:szCs w:val="24"/>
              </w:rPr>
              <w:t>容</w:t>
            </w:r>
            <w:r>
              <w:rPr>
                <w:rFonts w:hint="eastAsia"/>
                <w:sz w:val="24"/>
                <w:szCs w:val="24"/>
              </w:rPr>
              <w:t xml:space="preserve">    </w:t>
            </w:r>
            <w:proofErr w:type="gramStart"/>
            <w:r>
              <w:rPr>
                <w:rFonts w:hint="eastAsia"/>
                <w:sz w:val="24"/>
                <w:szCs w:val="24"/>
              </w:rPr>
              <w:t>规</w:t>
            </w:r>
            <w:proofErr w:type="gramEnd"/>
            <w:r>
              <w:rPr>
                <w:rFonts w:hint="eastAsia"/>
                <w:sz w:val="24"/>
                <w:szCs w:val="24"/>
              </w:rPr>
              <w:t xml:space="preserve">    </w:t>
            </w:r>
            <w:r>
              <w:rPr>
                <w:rFonts w:hint="eastAsia"/>
                <w:sz w:val="24"/>
                <w:szCs w:val="24"/>
              </w:rPr>
              <w:t>定</w:t>
            </w:r>
            <w:bookmarkEnd w:id="27"/>
            <w:bookmarkEnd w:id="28"/>
            <w:bookmarkEnd w:id="29"/>
          </w:p>
        </w:tc>
      </w:tr>
      <w:tr w:rsidR="00F44B41">
        <w:trPr>
          <w:trHeight w:val="1828"/>
          <w:jc w:val="center"/>
        </w:trPr>
        <w:tc>
          <w:tcPr>
            <w:tcW w:w="879" w:type="dxa"/>
            <w:vAlign w:val="center"/>
          </w:tcPr>
          <w:p w:rsidR="00F44B41" w:rsidRDefault="00F44B41">
            <w:pPr>
              <w:jc w:val="center"/>
              <w:rPr>
                <w:sz w:val="24"/>
                <w:szCs w:val="24"/>
              </w:rPr>
            </w:pPr>
            <w:bookmarkStart w:id="30" w:name="_Toc161049741"/>
            <w:bookmarkStart w:id="31" w:name="_Toc161049874"/>
            <w:bookmarkStart w:id="32" w:name="_Toc199400376"/>
            <w:r>
              <w:rPr>
                <w:rFonts w:hint="eastAsia"/>
                <w:sz w:val="24"/>
                <w:szCs w:val="24"/>
              </w:rPr>
              <w:t>1</w:t>
            </w:r>
            <w:bookmarkEnd w:id="30"/>
            <w:bookmarkEnd w:id="31"/>
            <w:bookmarkEnd w:id="32"/>
          </w:p>
        </w:tc>
        <w:tc>
          <w:tcPr>
            <w:tcW w:w="7610" w:type="dxa"/>
            <w:vAlign w:val="center"/>
          </w:tcPr>
          <w:p w:rsidR="00F44B41" w:rsidRDefault="00F44B41" w:rsidP="003D2B09">
            <w:pPr>
              <w:spacing w:line="360" w:lineRule="auto"/>
              <w:ind w:left="1560" w:hangingChars="650" w:hanging="1560"/>
              <w:rPr>
                <w:sz w:val="24"/>
                <w:szCs w:val="24"/>
              </w:rPr>
            </w:pPr>
            <w:bookmarkStart w:id="33" w:name="_Toc161049744"/>
            <w:bookmarkStart w:id="34" w:name="_Toc161049877"/>
            <w:bookmarkStart w:id="35" w:name="_Toc199400379"/>
            <w:r>
              <w:rPr>
                <w:rFonts w:hint="eastAsia"/>
                <w:sz w:val="24"/>
                <w:szCs w:val="24"/>
              </w:rPr>
              <w:t>项</w:t>
            </w:r>
            <w:r>
              <w:rPr>
                <w:rFonts w:hint="eastAsia"/>
                <w:sz w:val="24"/>
                <w:szCs w:val="24"/>
              </w:rPr>
              <w:t xml:space="preserve"> </w:t>
            </w:r>
            <w:r>
              <w:rPr>
                <w:rFonts w:hint="eastAsia"/>
                <w:sz w:val="24"/>
                <w:szCs w:val="24"/>
              </w:rPr>
              <w:t>目</w:t>
            </w:r>
            <w:r>
              <w:rPr>
                <w:sz w:val="24"/>
                <w:szCs w:val="24"/>
              </w:rPr>
              <w:t xml:space="preserve"> </w:t>
            </w:r>
            <w:r>
              <w:rPr>
                <w:rFonts w:hint="eastAsia"/>
                <w:sz w:val="24"/>
                <w:szCs w:val="24"/>
              </w:rPr>
              <w:t>名</w:t>
            </w:r>
            <w:r>
              <w:rPr>
                <w:sz w:val="24"/>
                <w:szCs w:val="24"/>
              </w:rPr>
              <w:t xml:space="preserve"> </w:t>
            </w:r>
            <w:r>
              <w:rPr>
                <w:rFonts w:hint="eastAsia"/>
                <w:sz w:val="24"/>
                <w:szCs w:val="24"/>
              </w:rPr>
              <w:t>称：</w:t>
            </w:r>
            <w:bookmarkEnd w:id="33"/>
            <w:bookmarkEnd w:id="34"/>
            <w:bookmarkEnd w:id="35"/>
            <w:r w:rsidR="003D2B09" w:rsidRPr="003D2B09">
              <w:rPr>
                <w:rFonts w:hint="eastAsia"/>
                <w:sz w:val="24"/>
                <w:szCs w:val="24"/>
              </w:rPr>
              <w:t>苏州大学附属儿童医院园区总院一期工程项目</w:t>
            </w:r>
            <w:r w:rsidR="003D2B09">
              <w:rPr>
                <w:rFonts w:hint="eastAsia"/>
                <w:sz w:val="24"/>
                <w:szCs w:val="24"/>
              </w:rPr>
              <w:t>竣工财务决算审计</w:t>
            </w:r>
          </w:p>
          <w:p w:rsidR="00F44B41" w:rsidRDefault="00F44B41">
            <w:pPr>
              <w:spacing w:line="360" w:lineRule="auto"/>
              <w:rPr>
                <w:sz w:val="24"/>
                <w:szCs w:val="24"/>
              </w:rPr>
            </w:pPr>
            <w:bookmarkStart w:id="36" w:name="_Toc161049745"/>
            <w:bookmarkStart w:id="37" w:name="_Toc161049878"/>
            <w:bookmarkStart w:id="38" w:name="_Toc199400380"/>
            <w:r>
              <w:rPr>
                <w:rFonts w:hint="eastAsia"/>
                <w:sz w:val="24"/>
                <w:szCs w:val="24"/>
              </w:rPr>
              <w:t>建</w:t>
            </w:r>
            <w:r>
              <w:rPr>
                <w:rFonts w:hint="eastAsia"/>
                <w:sz w:val="24"/>
                <w:szCs w:val="24"/>
              </w:rPr>
              <w:t xml:space="preserve"> </w:t>
            </w:r>
            <w:r>
              <w:rPr>
                <w:rFonts w:hint="eastAsia"/>
                <w:sz w:val="24"/>
                <w:szCs w:val="24"/>
              </w:rPr>
              <w:t>设</w:t>
            </w:r>
            <w:r>
              <w:rPr>
                <w:sz w:val="24"/>
                <w:szCs w:val="24"/>
              </w:rPr>
              <w:t xml:space="preserve"> </w:t>
            </w:r>
            <w:r>
              <w:rPr>
                <w:rFonts w:hint="eastAsia"/>
                <w:sz w:val="24"/>
                <w:szCs w:val="24"/>
              </w:rPr>
              <w:t>地</w:t>
            </w:r>
            <w:r>
              <w:rPr>
                <w:sz w:val="24"/>
                <w:szCs w:val="24"/>
              </w:rPr>
              <w:t xml:space="preserve"> </w:t>
            </w:r>
            <w:r>
              <w:rPr>
                <w:rFonts w:hint="eastAsia"/>
                <w:sz w:val="24"/>
                <w:szCs w:val="24"/>
              </w:rPr>
              <w:t>点：</w:t>
            </w:r>
            <w:bookmarkEnd w:id="36"/>
            <w:bookmarkEnd w:id="37"/>
            <w:bookmarkEnd w:id="38"/>
            <w:r w:rsidR="003D2B09" w:rsidRPr="003D2B09">
              <w:rPr>
                <w:rFonts w:hint="eastAsia"/>
                <w:sz w:val="24"/>
                <w:szCs w:val="24"/>
              </w:rPr>
              <w:t>苏州工业园区钟南街</w:t>
            </w:r>
            <w:r w:rsidR="003D2B09" w:rsidRPr="003D2B09">
              <w:rPr>
                <w:rFonts w:hint="eastAsia"/>
                <w:sz w:val="24"/>
                <w:szCs w:val="24"/>
              </w:rPr>
              <w:t>92</w:t>
            </w:r>
            <w:r w:rsidR="003D2B09" w:rsidRPr="003D2B09">
              <w:rPr>
                <w:rFonts w:hint="eastAsia"/>
                <w:sz w:val="24"/>
                <w:szCs w:val="24"/>
              </w:rPr>
              <w:t>号</w:t>
            </w:r>
          </w:p>
          <w:p w:rsidR="00F44B41" w:rsidRDefault="00F44B41" w:rsidP="00904CE1">
            <w:pPr>
              <w:spacing w:line="360" w:lineRule="auto"/>
              <w:rPr>
                <w:sz w:val="24"/>
                <w:szCs w:val="24"/>
              </w:rPr>
            </w:pPr>
            <w:bookmarkStart w:id="39" w:name="_Toc161049746"/>
            <w:bookmarkStart w:id="40" w:name="_Toc161049879"/>
            <w:bookmarkStart w:id="41" w:name="_Toc199400381"/>
            <w:r>
              <w:rPr>
                <w:rFonts w:hint="eastAsia"/>
                <w:sz w:val="24"/>
                <w:szCs w:val="24"/>
              </w:rPr>
              <w:t>招</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方</w:t>
            </w:r>
            <w:r>
              <w:rPr>
                <w:rFonts w:hint="eastAsia"/>
                <w:sz w:val="24"/>
                <w:szCs w:val="24"/>
              </w:rPr>
              <w:t xml:space="preserve"> </w:t>
            </w:r>
            <w:r>
              <w:rPr>
                <w:rFonts w:hint="eastAsia"/>
                <w:sz w:val="24"/>
                <w:szCs w:val="24"/>
              </w:rPr>
              <w:t>式：</w:t>
            </w:r>
            <w:bookmarkEnd w:id="39"/>
            <w:bookmarkEnd w:id="40"/>
            <w:bookmarkEnd w:id="41"/>
            <w:r w:rsidR="00904CE1" w:rsidRPr="003D2B09">
              <w:rPr>
                <w:rFonts w:hint="eastAsia"/>
                <w:sz w:val="24"/>
                <w:szCs w:val="24"/>
              </w:rPr>
              <w:t>公开</w:t>
            </w:r>
            <w:r w:rsidRPr="003D2B09">
              <w:rPr>
                <w:rFonts w:hint="eastAsia"/>
                <w:sz w:val="24"/>
                <w:szCs w:val="24"/>
              </w:rPr>
              <w:t>招标（资格预审）</w:t>
            </w:r>
          </w:p>
        </w:tc>
      </w:tr>
      <w:tr w:rsidR="00F44B41">
        <w:trPr>
          <w:trHeight w:hRule="exact" w:val="779"/>
          <w:jc w:val="center"/>
        </w:trPr>
        <w:tc>
          <w:tcPr>
            <w:tcW w:w="879" w:type="dxa"/>
            <w:vAlign w:val="center"/>
          </w:tcPr>
          <w:p w:rsidR="00F44B41" w:rsidRDefault="000D0313">
            <w:pPr>
              <w:jc w:val="center"/>
              <w:rPr>
                <w:sz w:val="24"/>
                <w:szCs w:val="24"/>
              </w:rPr>
            </w:pPr>
            <w:r>
              <w:rPr>
                <w:rFonts w:hint="eastAsia"/>
                <w:sz w:val="24"/>
                <w:szCs w:val="24"/>
              </w:rPr>
              <w:t>2</w:t>
            </w:r>
          </w:p>
        </w:tc>
        <w:tc>
          <w:tcPr>
            <w:tcW w:w="7610" w:type="dxa"/>
            <w:vAlign w:val="center"/>
          </w:tcPr>
          <w:p w:rsidR="00F44B41" w:rsidRPr="00AE4C74" w:rsidRDefault="00F44B41" w:rsidP="003D2B09">
            <w:pPr>
              <w:rPr>
                <w:sz w:val="24"/>
                <w:szCs w:val="24"/>
              </w:rPr>
            </w:pPr>
            <w:bookmarkStart w:id="42" w:name="_Toc161049760"/>
            <w:bookmarkStart w:id="43" w:name="_Toc161049893"/>
            <w:bookmarkStart w:id="44" w:name="_Toc199400395"/>
            <w:r w:rsidRPr="00AE4C74">
              <w:rPr>
                <w:rFonts w:hint="eastAsia"/>
                <w:sz w:val="24"/>
                <w:szCs w:val="24"/>
              </w:rPr>
              <w:t>投标文件份数：</w:t>
            </w:r>
            <w:r w:rsidR="00AE4C74">
              <w:rPr>
                <w:rFonts w:hint="eastAsia"/>
                <w:sz w:val="24"/>
                <w:szCs w:val="24"/>
              </w:rPr>
              <w:t>10</w:t>
            </w:r>
            <w:r w:rsidRPr="00AE4C74">
              <w:rPr>
                <w:rFonts w:hint="eastAsia"/>
                <w:sz w:val="24"/>
                <w:szCs w:val="24"/>
              </w:rPr>
              <w:t>份，其中：正本</w:t>
            </w:r>
            <w:r w:rsidRPr="00AE4C74">
              <w:rPr>
                <w:rFonts w:hint="eastAsia"/>
                <w:sz w:val="24"/>
                <w:szCs w:val="24"/>
              </w:rPr>
              <w:t>1</w:t>
            </w:r>
            <w:r w:rsidRPr="00AE4C74">
              <w:rPr>
                <w:rFonts w:hint="eastAsia"/>
                <w:sz w:val="24"/>
                <w:szCs w:val="24"/>
              </w:rPr>
              <w:t>份，副本</w:t>
            </w:r>
            <w:r w:rsidR="00AE4C74">
              <w:rPr>
                <w:rFonts w:hint="eastAsia"/>
                <w:sz w:val="24"/>
                <w:szCs w:val="24"/>
              </w:rPr>
              <w:t>9</w:t>
            </w:r>
            <w:r w:rsidRPr="00AE4C74">
              <w:rPr>
                <w:rFonts w:hint="eastAsia"/>
                <w:sz w:val="24"/>
                <w:szCs w:val="24"/>
              </w:rPr>
              <w:t>份。</w:t>
            </w:r>
            <w:bookmarkEnd w:id="42"/>
            <w:bookmarkEnd w:id="43"/>
            <w:bookmarkEnd w:id="44"/>
          </w:p>
        </w:tc>
      </w:tr>
      <w:tr w:rsidR="00F44B41">
        <w:trPr>
          <w:trHeight w:val="599"/>
          <w:jc w:val="center"/>
        </w:trPr>
        <w:tc>
          <w:tcPr>
            <w:tcW w:w="879" w:type="dxa"/>
            <w:vAlign w:val="center"/>
          </w:tcPr>
          <w:p w:rsidR="00F44B41" w:rsidRDefault="000D0313">
            <w:pPr>
              <w:jc w:val="center"/>
              <w:rPr>
                <w:sz w:val="24"/>
                <w:szCs w:val="24"/>
              </w:rPr>
            </w:pPr>
            <w:r>
              <w:rPr>
                <w:rFonts w:hint="eastAsia"/>
                <w:sz w:val="24"/>
                <w:szCs w:val="24"/>
              </w:rPr>
              <w:t>3</w:t>
            </w:r>
          </w:p>
        </w:tc>
        <w:tc>
          <w:tcPr>
            <w:tcW w:w="7610" w:type="dxa"/>
            <w:vAlign w:val="center"/>
          </w:tcPr>
          <w:p w:rsidR="00F44B41" w:rsidRPr="00AE4C74" w:rsidRDefault="00F44B41" w:rsidP="00CE60D1">
            <w:pPr>
              <w:rPr>
                <w:sz w:val="24"/>
                <w:szCs w:val="24"/>
              </w:rPr>
            </w:pPr>
            <w:bookmarkStart w:id="45" w:name="_Toc161049763"/>
            <w:bookmarkStart w:id="46" w:name="_Toc161049896"/>
            <w:bookmarkStart w:id="47" w:name="_Toc199400398"/>
            <w:r w:rsidRPr="00AE4C74">
              <w:rPr>
                <w:rFonts w:hint="eastAsia"/>
                <w:sz w:val="24"/>
                <w:szCs w:val="24"/>
              </w:rPr>
              <w:t>递交投标文件截止时间：</w:t>
            </w:r>
            <w:r w:rsidR="004632D2" w:rsidRPr="00AE4C74">
              <w:rPr>
                <w:rFonts w:hint="eastAsia"/>
                <w:sz w:val="24"/>
                <w:szCs w:val="24"/>
              </w:rPr>
              <w:t>2018</w:t>
            </w:r>
            <w:r w:rsidR="00BC3EF7" w:rsidRPr="00AE4C74">
              <w:rPr>
                <w:rFonts w:hint="eastAsia"/>
                <w:sz w:val="24"/>
                <w:szCs w:val="24"/>
              </w:rPr>
              <w:t xml:space="preserve"> </w:t>
            </w:r>
            <w:r w:rsidRPr="00AE4C74">
              <w:rPr>
                <w:rFonts w:hint="eastAsia"/>
                <w:sz w:val="24"/>
                <w:szCs w:val="24"/>
              </w:rPr>
              <w:t>年</w:t>
            </w:r>
            <w:r w:rsidR="00904CE1" w:rsidRPr="00AE4C74">
              <w:rPr>
                <w:rFonts w:hint="eastAsia"/>
                <w:sz w:val="24"/>
                <w:szCs w:val="24"/>
              </w:rPr>
              <w:t>9</w:t>
            </w:r>
            <w:r w:rsidRPr="00AE4C74">
              <w:rPr>
                <w:rFonts w:hint="eastAsia"/>
                <w:sz w:val="24"/>
                <w:szCs w:val="24"/>
              </w:rPr>
              <w:t>月</w:t>
            </w:r>
            <w:r w:rsidR="00904CE1" w:rsidRPr="00AE4C74">
              <w:rPr>
                <w:rFonts w:hint="eastAsia"/>
                <w:sz w:val="24"/>
                <w:szCs w:val="24"/>
              </w:rPr>
              <w:t>18</w:t>
            </w:r>
            <w:r w:rsidRPr="00AE4C74">
              <w:rPr>
                <w:rFonts w:hint="eastAsia"/>
                <w:sz w:val="24"/>
                <w:szCs w:val="24"/>
              </w:rPr>
              <w:t>日</w:t>
            </w:r>
            <w:bookmarkEnd w:id="45"/>
            <w:bookmarkEnd w:id="46"/>
            <w:bookmarkEnd w:id="47"/>
            <w:r w:rsidR="00CE60D1" w:rsidRPr="00AE4C74">
              <w:rPr>
                <w:rFonts w:hint="eastAsia"/>
                <w:sz w:val="24"/>
                <w:szCs w:val="24"/>
              </w:rPr>
              <w:t>9</w:t>
            </w:r>
            <w:r w:rsidRPr="00AE4C74">
              <w:rPr>
                <w:rFonts w:hint="eastAsia"/>
                <w:sz w:val="24"/>
                <w:szCs w:val="24"/>
              </w:rPr>
              <w:t>时</w:t>
            </w:r>
            <w:r w:rsidR="004632D2" w:rsidRPr="00AE4C74">
              <w:rPr>
                <w:rFonts w:hint="eastAsia"/>
                <w:sz w:val="24"/>
                <w:szCs w:val="24"/>
              </w:rPr>
              <w:t>00</w:t>
            </w:r>
            <w:r w:rsidRPr="00AE4C74">
              <w:rPr>
                <w:rFonts w:hint="eastAsia"/>
                <w:sz w:val="24"/>
                <w:szCs w:val="24"/>
              </w:rPr>
              <w:t>分</w:t>
            </w:r>
          </w:p>
        </w:tc>
      </w:tr>
      <w:tr w:rsidR="00F44B41">
        <w:trPr>
          <w:trHeight w:hRule="exact" w:val="571"/>
          <w:jc w:val="center"/>
        </w:trPr>
        <w:tc>
          <w:tcPr>
            <w:tcW w:w="879" w:type="dxa"/>
            <w:vAlign w:val="center"/>
          </w:tcPr>
          <w:p w:rsidR="00F44B41" w:rsidRPr="003D2B09" w:rsidRDefault="000D0313">
            <w:pPr>
              <w:jc w:val="center"/>
              <w:rPr>
                <w:sz w:val="24"/>
                <w:szCs w:val="24"/>
              </w:rPr>
            </w:pPr>
            <w:r w:rsidRPr="003D2B09">
              <w:rPr>
                <w:rFonts w:hint="eastAsia"/>
                <w:sz w:val="24"/>
                <w:szCs w:val="24"/>
              </w:rPr>
              <w:t>4</w:t>
            </w:r>
          </w:p>
        </w:tc>
        <w:tc>
          <w:tcPr>
            <w:tcW w:w="7610" w:type="dxa"/>
            <w:vAlign w:val="center"/>
          </w:tcPr>
          <w:p w:rsidR="00F44B41" w:rsidRPr="00AE4C74" w:rsidRDefault="00F44B41" w:rsidP="00BC3EF7">
            <w:pPr>
              <w:rPr>
                <w:sz w:val="24"/>
                <w:szCs w:val="24"/>
              </w:rPr>
            </w:pPr>
            <w:bookmarkStart w:id="48" w:name="_Toc161049767"/>
            <w:bookmarkStart w:id="49" w:name="_Toc161049900"/>
            <w:bookmarkStart w:id="50" w:name="_Toc199400402"/>
            <w:r w:rsidRPr="00AE4C74">
              <w:rPr>
                <w:rFonts w:hint="eastAsia"/>
                <w:sz w:val="24"/>
                <w:szCs w:val="24"/>
              </w:rPr>
              <w:t>投标文件递交地点：</w:t>
            </w:r>
            <w:bookmarkEnd w:id="48"/>
            <w:bookmarkEnd w:id="49"/>
            <w:bookmarkEnd w:id="50"/>
            <w:r w:rsidR="003D2B09" w:rsidRPr="00AE4C74">
              <w:rPr>
                <w:rFonts w:hint="eastAsia"/>
                <w:sz w:val="24"/>
                <w:szCs w:val="24"/>
              </w:rPr>
              <w:t>苏州大学附属儿童医院园区总院财务处</w:t>
            </w:r>
          </w:p>
        </w:tc>
      </w:tr>
      <w:tr w:rsidR="00F44B41">
        <w:trPr>
          <w:trHeight w:val="614"/>
          <w:jc w:val="center"/>
        </w:trPr>
        <w:tc>
          <w:tcPr>
            <w:tcW w:w="879" w:type="dxa"/>
            <w:vAlign w:val="center"/>
          </w:tcPr>
          <w:p w:rsidR="00F44B41" w:rsidRDefault="000D0313">
            <w:pPr>
              <w:jc w:val="center"/>
              <w:rPr>
                <w:sz w:val="24"/>
                <w:szCs w:val="24"/>
              </w:rPr>
            </w:pPr>
            <w:r>
              <w:rPr>
                <w:rFonts w:hint="eastAsia"/>
                <w:sz w:val="24"/>
                <w:szCs w:val="24"/>
              </w:rPr>
              <w:t>5</w:t>
            </w:r>
          </w:p>
        </w:tc>
        <w:tc>
          <w:tcPr>
            <w:tcW w:w="7610" w:type="dxa"/>
            <w:vAlign w:val="center"/>
          </w:tcPr>
          <w:p w:rsidR="00F44B41" w:rsidRPr="00AE4C74" w:rsidRDefault="00F44B41">
            <w:pPr>
              <w:spacing w:line="360" w:lineRule="auto"/>
              <w:rPr>
                <w:sz w:val="24"/>
                <w:szCs w:val="24"/>
              </w:rPr>
            </w:pPr>
            <w:bookmarkStart w:id="51" w:name="_Toc161049770"/>
            <w:bookmarkStart w:id="52" w:name="_Toc161049903"/>
            <w:bookmarkStart w:id="53" w:name="_Toc199400405"/>
            <w:r w:rsidRPr="00AE4C74">
              <w:rPr>
                <w:rFonts w:hint="eastAsia"/>
                <w:sz w:val="24"/>
                <w:szCs w:val="24"/>
              </w:rPr>
              <w:t>开标时间：</w:t>
            </w:r>
            <w:bookmarkEnd w:id="51"/>
            <w:bookmarkEnd w:id="52"/>
            <w:bookmarkEnd w:id="53"/>
            <w:r w:rsidR="000D0313" w:rsidRPr="00AE4C74">
              <w:rPr>
                <w:rFonts w:hint="eastAsia"/>
                <w:sz w:val="24"/>
                <w:szCs w:val="24"/>
              </w:rPr>
              <w:t>递交投标文件截止时间的当天。</w:t>
            </w:r>
          </w:p>
          <w:p w:rsidR="00F44B41" w:rsidRPr="00AE4C74" w:rsidRDefault="00F44B41" w:rsidP="003175F7">
            <w:pPr>
              <w:spacing w:line="360" w:lineRule="auto"/>
              <w:rPr>
                <w:sz w:val="24"/>
                <w:szCs w:val="24"/>
              </w:rPr>
            </w:pPr>
            <w:bookmarkStart w:id="54" w:name="_Toc161049771"/>
            <w:bookmarkStart w:id="55" w:name="_Toc161049904"/>
            <w:bookmarkStart w:id="56" w:name="_Toc199400406"/>
            <w:r w:rsidRPr="00AE4C74">
              <w:rPr>
                <w:rFonts w:hint="eastAsia"/>
                <w:sz w:val="24"/>
                <w:szCs w:val="24"/>
              </w:rPr>
              <w:t>开标地点：</w:t>
            </w:r>
            <w:bookmarkEnd w:id="54"/>
            <w:bookmarkEnd w:id="55"/>
            <w:bookmarkEnd w:id="56"/>
            <w:r w:rsidR="00CE60D1" w:rsidRPr="00AE4C74">
              <w:rPr>
                <w:rFonts w:hint="eastAsia"/>
                <w:sz w:val="24"/>
                <w:szCs w:val="24"/>
              </w:rPr>
              <w:t>苏州大学附属儿童医院院内</w:t>
            </w:r>
            <w:r w:rsidRPr="00AE4C74">
              <w:rPr>
                <w:rFonts w:hint="eastAsia"/>
                <w:sz w:val="24"/>
                <w:szCs w:val="24"/>
              </w:rPr>
              <w:t>。</w:t>
            </w:r>
          </w:p>
        </w:tc>
      </w:tr>
      <w:tr w:rsidR="006B7158" w:rsidRPr="00FF1BC6">
        <w:trPr>
          <w:trHeight w:val="1182"/>
          <w:jc w:val="center"/>
        </w:trPr>
        <w:tc>
          <w:tcPr>
            <w:tcW w:w="879" w:type="dxa"/>
            <w:vAlign w:val="center"/>
          </w:tcPr>
          <w:p w:rsidR="006B7158" w:rsidRPr="005F408F" w:rsidRDefault="006B7158">
            <w:pPr>
              <w:spacing w:line="360" w:lineRule="auto"/>
              <w:jc w:val="center"/>
              <w:rPr>
                <w:sz w:val="24"/>
                <w:szCs w:val="24"/>
              </w:rPr>
            </w:pPr>
            <w:r w:rsidRPr="005F408F">
              <w:rPr>
                <w:rFonts w:hint="eastAsia"/>
                <w:sz w:val="24"/>
                <w:szCs w:val="24"/>
              </w:rPr>
              <w:t>8</w:t>
            </w:r>
          </w:p>
        </w:tc>
        <w:tc>
          <w:tcPr>
            <w:tcW w:w="7610" w:type="dxa"/>
            <w:vAlign w:val="center"/>
          </w:tcPr>
          <w:p w:rsidR="003175F7" w:rsidRPr="003175F7" w:rsidRDefault="003175F7" w:rsidP="003175F7">
            <w:pPr>
              <w:spacing w:line="360" w:lineRule="auto"/>
              <w:rPr>
                <w:rFonts w:ascii="宋体" w:hAnsi="宋体"/>
                <w:sz w:val="24"/>
                <w:szCs w:val="24"/>
              </w:rPr>
            </w:pPr>
            <w:r w:rsidRPr="003175F7">
              <w:rPr>
                <w:rFonts w:ascii="宋体" w:hAnsi="宋体" w:hint="eastAsia"/>
                <w:sz w:val="24"/>
                <w:szCs w:val="24"/>
              </w:rPr>
              <w:t>招标文件发布信息：</w:t>
            </w:r>
          </w:p>
          <w:p w:rsidR="003175F7" w:rsidRPr="003175F7" w:rsidRDefault="003175F7" w:rsidP="003175F7">
            <w:pPr>
              <w:spacing w:line="360" w:lineRule="auto"/>
              <w:rPr>
                <w:rFonts w:ascii="宋体" w:hAnsi="宋体"/>
                <w:sz w:val="24"/>
                <w:szCs w:val="24"/>
              </w:rPr>
            </w:pPr>
            <w:r w:rsidRPr="003175F7">
              <w:rPr>
                <w:rFonts w:ascii="宋体" w:hAnsi="宋体" w:hint="eastAsia"/>
                <w:sz w:val="24"/>
                <w:szCs w:val="24"/>
              </w:rPr>
              <w:t>（1）招标公告期限：自招标公告在“</w:t>
            </w:r>
            <w:r w:rsidR="000D0313">
              <w:rPr>
                <w:rFonts w:ascii="宋体" w:hAnsi="宋体" w:hint="eastAsia"/>
                <w:sz w:val="24"/>
                <w:szCs w:val="24"/>
              </w:rPr>
              <w:t>苏州大学附属儿童医院网站</w:t>
            </w:r>
            <w:r w:rsidRPr="003175F7">
              <w:rPr>
                <w:rFonts w:ascii="宋体" w:hAnsi="宋体" w:hint="eastAsia"/>
                <w:sz w:val="24"/>
                <w:szCs w:val="24"/>
              </w:rPr>
              <w:t>”发布之日起5个工作日。</w:t>
            </w:r>
          </w:p>
          <w:p w:rsidR="006B7158" w:rsidRPr="005F408F" w:rsidRDefault="003175F7" w:rsidP="003175F7">
            <w:pPr>
              <w:spacing w:line="360" w:lineRule="auto"/>
              <w:rPr>
                <w:rFonts w:ascii="宋体" w:hAnsi="宋体"/>
                <w:sz w:val="24"/>
                <w:szCs w:val="24"/>
              </w:rPr>
            </w:pPr>
            <w:r w:rsidRPr="003175F7">
              <w:rPr>
                <w:rFonts w:ascii="宋体" w:hAnsi="宋体" w:hint="eastAsia"/>
                <w:sz w:val="24"/>
                <w:szCs w:val="24"/>
              </w:rPr>
              <w:t>（2）有关本次招标的事项若存在变动或修改，敬请及时关注“</w:t>
            </w:r>
            <w:r>
              <w:rPr>
                <w:rFonts w:ascii="宋体" w:hAnsi="宋体" w:hint="eastAsia"/>
                <w:sz w:val="24"/>
                <w:szCs w:val="24"/>
              </w:rPr>
              <w:t>苏州大学附属儿童医院</w:t>
            </w:r>
            <w:r w:rsidR="000D0313">
              <w:rPr>
                <w:rFonts w:ascii="宋体" w:hAnsi="宋体" w:hint="eastAsia"/>
                <w:sz w:val="24"/>
                <w:szCs w:val="24"/>
              </w:rPr>
              <w:t>网站</w:t>
            </w:r>
            <w:r>
              <w:rPr>
                <w:rFonts w:ascii="宋体" w:hAnsi="宋体" w:hint="eastAsia"/>
                <w:sz w:val="24"/>
                <w:szCs w:val="24"/>
              </w:rPr>
              <w:t>”</w:t>
            </w:r>
            <w:r w:rsidRPr="003175F7">
              <w:rPr>
                <w:rFonts w:ascii="宋体" w:hAnsi="宋体" w:hint="eastAsia"/>
                <w:sz w:val="24"/>
                <w:szCs w:val="24"/>
              </w:rPr>
              <w:t>发布的信息更正公告。</w:t>
            </w:r>
          </w:p>
        </w:tc>
      </w:tr>
    </w:tbl>
    <w:p w:rsidR="006C7488" w:rsidRDefault="006C7488" w:rsidP="006C7488">
      <w:bookmarkStart w:id="57" w:name="_Toc5371389"/>
      <w:bookmarkStart w:id="58" w:name="_Toc235378129"/>
      <w:bookmarkStart w:id="59" w:name="_Toc351126755"/>
      <w:bookmarkStart w:id="60" w:name="_Toc448332752"/>
      <w:bookmarkStart w:id="61" w:name="_Toc475709058"/>
    </w:p>
    <w:p w:rsidR="006C7488" w:rsidRPr="006C7488" w:rsidRDefault="006C7488" w:rsidP="006C7488"/>
    <w:p w:rsidR="00F44B41" w:rsidRPr="00A14668" w:rsidRDefault="00F44B41" w:rsidP="00A14668">
      <w:pPr>
        <w:spacing w:line="360" w:lineRule="auto"/>
        <w:ind w:firstLineChars="225" w:firstLine="723"/>
        <w:jc w:val="center"/>
        <w:rPr>
          <w:rFonts w:ascii="黑体" w:eastAsia="黑体"/>
          <w:b/>
          <w:sz w:val="32"/>
          <w:szCs w:val="32"/>
        </w:rPr>
      </w:pPr>
      <w:r w:rsidRPr="00A14668">
        <w:rPr>
          <w:rFonts w:ascii="黑体" w:eastAsia="黑体" w:hint="eastAsia"/>
          <w:b/>
          <w:sz w:val="32"/>
          <w:szCs w:val="32"/>
        </w:rPr>
        <w:t>（一）总　则</w:t>
      </w:r>
      <w:bookmarkEnd w:id="57"/>
      <w:bookmarkEnd w:id="58"/>
      <w:bookmarkEnd w:id="59"/>
      <w:bookmarkEnd w:id="60"/>
      <w:bookmarkEnd w:id="61"/>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t>1．招标项目情况说明：</w:t>
      </w:r>
    </w:p>
    <w:p w:rsidR="00F44B41" w:rsidRDefault="00F44B41" w:rsidP="00C661B6">
      <w:pPr>
        <w:spacing w:line="360" w:lineRule="auto"/>
        <w:ind w:firstLineChars="200" w:firstLine="480"/>
        <w:rPr>
          <w:rFonts w:ascii="宋体" w:hAnsi="宋体"/>
          <w:sz w:val="24"/>
          <w:szCs w:val="21"/>
        </w:rPr>
      </w:pPr>
      <w:r w:rsidRPr="0072731B">
        <w:rPr>
          <w:rFonts w:ascii="宋体" w:hAnsi="宋体" w:hint="eastAsia"/>
          <w:sz w:val="24"/>
          <w:szCs w:val="21"/>
        </w:rPr>
        <w:t>本项目为</w:t>
      </w:r>
      <w:r w:rsidR="003D2B09" w:rsidRPr="0072731B">
        <w:rPr>
          <w:rFonts w:ascii="宋体" w:hAnsi="宋体" w:hint="eastAsia"/>
          <w:sz w:val="24"/>
          <w:szCs w:val="21"/>
        </w:rPr>
        <w:t>苏州大学附属儿童医院园区总院一期工程项目</w:t>
      </w:r>
      <w:r w:rsidRPr="0072731B">
        <w:rPr>
          <w:rFonts w:ascii="宋体" w:hAnsi="宋体" w:hint="eastAsia"/>
          <w:sz w:val="24"/>
          <w:szCs w:val="21"/>
        </w:rPr>
        <w:t>竣工</w:t>
      </w:r>
      <w:r w:rsidR="0072731B" w:rsidRPr="0072731B">
        <w:rPr>
          <w:rFonts w:ascii="宋体" w:hAnsi="宋体" w:hint="eastAsia"/>
          <w:sz w:val="24"/>
          <w:szCs w:val="21"/>
        </w:rPr>
        <w:t>财务</w:t>
      </w:r>
      <w:r w:rsidRPr="0072731B">
        <w:rPr>
          <w:rFonts w:ascii="宋体" w:hAnsi="宋体" w:hint="eastAsia"/>
          <w:sz w:val="24"/>
          <w:szCs w:val="21"/>
        </w:rPr>
        <w:t>决算审计及相关服务，</w:t>
      </w:r>
      <w:r w:rsidR="0072731B" w:rsidRPr="0072731B">
        <w:rPr>
          <w:rFonts w:ascii="宋体" w:hAnsi="宋体" w:hint="eastAsia"/>
          <w:sz w:val="24"/>
          <w:szCs w:val="21"/>
        </w:rPr>
        <w:t>投资概算总额84816万元</w:t>
      </w:r>
      <w:r w:rsidR="0072731B">
        <w:rPr>
          <w:rFonts w:ascii="宋体" w:hAnsi="宋体" w:hint="eastAsia"/>
          <w:sz w:val="24"/>
          <w:szCs w:val="21"/>
        </w:rPr>
        <w:t>，</w:t>
      </w:r>
      <w:r w:rsidR="0072731B" w:rsidRPr="0072731B">
        <w:rPr>
          <w:rFonts w:ascii="宋体" w:hAnsi="宋体" w:hint="eastAsia"/>
          <w:sz w:val="24"/>
          <w:szCs w:val="21"/>
        </w:rPr>
        <w:t>建筑面积</w:t>
      </w:r>
      <w:r w:rsidR="0072731B">
        <w:rPr>
          <w:rFonts w:ascii="宋体" w:hAnsi="宋体" w:hint="eastAsia"/>
          <w:sz w:val="24"/>
          <w:szCs w:val="21"/>
        </w:rPr>
        <w:t>约</w:t>
      </w:r>
      <w:r w:rsidR="0072731B" w:rsidRPr="0072731B">
        <w:rPr>
          <w:rFonts w:ascii="宋体" w:hAnsi="宋体" w:hint="eastAsia"/>
          <w:sz w:val="24"/>
          <w:szCs w:val="21"/>
        </w:rPr>
        <w:t>133635平方米</w:t>
      </w:r>
      <w:r w:rsidRPr="0072731B">
        <w:rPr>
          <w:rFonts w:ascii="宋体" w:hAnsi="宋体" w:hint="eastAsia"/>
          <w:sz w:val="24"/>
          <w:szCs w:val="21"/>
        </w:rPr>
        <w:t>。</w:t>
      </w:r>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t>2．咨询服务要求：</w:t>
      </w:r>
    </w:p>
    <w:p w:rsidR="00F44B41" w:rsidRDefault="00F44B41" w:rsidP="00C661B6">
      <w:pPr>
        <w:spacing w:line="360" w:lineRule="auto"/>
        <w:ind w:firstLineChars="200" w:firstLine="480"/>
        <w:rPr>
          <w:rFonts w:ascii="宋体" w:hAnsi="宋体"/>
          <w:sz w:val="24"/>
          <w:szCs w:val="24"/>
          <w:u w:val="single"/>
        </w:rPr>
      </w:pPr>
      <w:r>
        <w:rPr>
          <w:rFonts w:ascii="宋体" w:hAnsi="宋体" w:hint="eastAsia"/>
          <w:sz w:val="24"/>
          <w:szCs w:val="24"/>
          <w:u w:val="single"/>
        </w:rPr>
        <w:t>接受招标人委托，承接项目竣工</w:t>
      </w:r>
      <w:r w:rsidR="003175F7">
        <w:rPr>
          <w:rFonts w:ascii="宋体" w:hAnsi="宋体" w:hint="eastAsia"/>
          <w:sz w:val="24"/>
          <w:szCs w:val="24"/>
          <w:u w:val="single"/>
        </w:rPr>
        <w:t>财务</w:t>
      </w:r>
      <w:r>
        <w:rPr>
          <w:rFonts w:ascii="宋体" w:hAnsi="宋体" w:hint="eastAsia"/>
          <w:sz w:val="24"/>
          <w:szCs w:val="24"/>
          <w:u w:val="single"/>
        </w:rPr>
        <w:t>决算审计任务，提供造价咨询服务，服从招标人监督管理、考核评价。主要如下：</w:t>
      </w:r>
    </w:p>
    <w:p w:rsidR="00F44B41" w:rsidRDefault="00F44B41" w:rsidP="006C7488">
      <w:pPr>
        <w:spacing w:line="360" w:lineRule="auto"/>
        <w:rPr>
          <w:rFonts w:ascii="宋体" w:hAnsi="宋体"/>
          <w:sz w:val="24"/>
          <w:szCs w:val="24"/>
        </w:rPr>
      </w:pPr>
      <w:r>
        <w:rPr>
          <w:rFonts w:ascii="宋体" w:hAnsi="宋体" w:hint="eastAsia"/>
          <w:sz w:val="24"/>
          <w:szCs w:val="24"/>
        </w:rPr>
        <w:t>（1）审计时限要求</w:t>
      </w:r>
    </w:p>
    <w:p w:rsidR="00F44B41" w:rsidRDefault="006173CA" w:rsidP="00C661B6">
      <w:pPr>
        <w:spacing w:line="360" w:lineRule="auto"/>
        <w:ind w:firstLineChars="200" w:firstLine="480"/>
        <w:rPr>
          <w:rFonts w:ascii="宋体" w:hAnsi="宋体"/>
          <w:sz w:val="24"/>
          <w:szCs w:val="24"/>
        </w:rPr>
      </w:pPr>
      <w:r>
        <w:rPr>
          <w:rFonts w:ascii="宋体" w:hAnsi="宋体" w:hint="eastAsia"/>
          <w:sz w:val="24"/>
          <w:szCs w:val="24"/>
        </w:rPr>
        <w:lastRenderedPageBreak/>
        <w:t>中标公示期满</w:t>
      </w:r>
      <w:r w:rsidR="0008416F">
        <w:rPr>
          <w:rFonts w:ascii="宋体" w:hAnsi="宋体" w:hint="eastAsia"/>
          <w:sz w:val="24"/>
          <w:szCs w:val="24"/>
        </w:rPr>
        <w:t>3</w:t>
      </w:r>
      <w:r w:rsidR="0008416F">
        <w:rPr>
          <w:rFonts w:ascii="宋体" w:hAnsi="宋体"/>
          <w:sz w:val="24"/>
          <w:szCs w:val="24"/>
        </w:rPr>
        <w:t>0</w:t>
      </w:r>
      <w:r w:rsidR="0008416F">
        <w:rPr>
          <w:rFonts w:ascii="宋体" w:hAnsi="宋体" w:hint="eastAsia"/>
          <w:sz w:val="24"/>
          <w:szCs w:val="24"/>
        </w:rPr>
        <w:t>天内</w:t>
      </w:r>
    </w:p>
    <w:p w:rsidR="00F44B41" w:rsidRDefault="00F44B41" w:rsidP="006C7488">
      <w:pPr>
        <w:spacing w:line="360" w:lineRule="auto"/>
        <w:rPr>
          <w:rFonts w:ascii="宋体" w:hAnsi="宋体"/>
          <w:sz w:val="24"/>
          <w:szCs w:val="24"/>
        </w:rPr>
      </w:pPr>
      <w:r>
        <w:rPr>
          <w:rFonts w:ascii="宋体" w:hAnsi="宋体" w:hint="eastAsia"/>
          <w:sz w:val="24"/>
          <w:szCs w:val="24"/>
        </w:rPr>
        <w:t>（2）审计工作要求</w:t>
      </w:r>
    </w:p>
    <w:p w:rsidR="00F44B41" w:rsidRDefault="00F44B41" w:rsidP="00C661B6">
      <w:pPr>
        <w:spacing w:line="360" w:lineRule="auto"/>
        <w:ind w:firstLineChars="200" w:firstLine="480"/>
        <w:rPr>
          <w:rFonts w:ascii="MS Gothic" w:hAnsi="MS Gothic" w:cs="MS Gothic"/>
          <w:sz w:val="24"/>
          <w:szCs w:val="24"/>
        </w:rPr>
      </w:pPr>
      <w:r>
        <w:rPr>
          <w:rFonts w:ascii="MS Gothic" w:eastAsia="MS Gothic" w:hAnsi="MS Gothic" w:cs="MS Gothic" w:hint="eastAsia"/>
          <w:sz w:val="24"/>
          <w:szCs w:val="24"/>
        </w:rPr>
        <w:t>❶</w:t>
      </w:r>
      <w:r>
        <w:rPr>
          <w:rFonts w:ascii="MS Gothic" w:hAnsi="MS Gothic" w:cs="MS Gothic" w:hint="eastAsia"/>
          <w:sz w:val="24"/>
          <w:szCs w:val="24"/>
        </w:rPr>
        <w:t>竣工决算报表编制审计：依据批文、设计资料、财务资料、合同等，逐项核对竣工工程概况表、竣工财务决算表、交付使用资产总表、交付使用资产明细表；审查竣工决算说明书。</w:t>
      </w:r>
    </w:p>
    <w:p w:rsidR="00F44B41" w:rsidRDefault="00F44B41" w:rsidP="00C661B6">
      <w:pPr>
        <w:spacing w:line="360" w:lineRule="auto"/>
        <w:ind w:firstLineChars="200" w:firstLine="480"/>
        <w:rPr>
          <w:rFonts w:ascii="MS Gothic" w:hAnsi="MS Gothic" w:cs="MS Gothic"/>
          <w:sz w:val="24"/>
          <w:szCs w:val="24"/>
        </w:rPr>
      </w:pPr>
      <w:r>
        <w:rPr>
          <w:rFonts w:ascii="MS Gothic" w:eastAsia="MS Gothic" w:hAnsi="MS Gothic" w:cs="MS Gothic"/>
          <w:sz w:val="24"/>
          <w:szCs w:val="24"/>
        </w:rPr>
        <w:t>❷</w:t>
      </w:r>
      <w:r>
        <w:rPr>
          <w:rFonts w:ascii="MS Gothic" w:hAnsi="MS Gothic" w:cs="MS Gothic" w:hint="eastAsia"/>
          <w:sz w:val="24"/>
          <w:szCs w:val="24"/>
        </w:rPr>
        <w:t>项目建设及概算（预算）执行情况。核实各种资金渠道投入的实际金额；审核实际投资完成额；审查调整概算；核实项目超概算金额，分析超概算原因，查明扩大规模提高标准和概算外投资情况。</w:t>
      </w:r>
    </w:p>
    <w:p w:rsidR="00F44B41" w:rsidRDefault="00C661B6" w:rsidP="00C661B6">
      <w:pPr>
        <w:spacing w:line="360" w:lineRule="auto"/>
        <w:jc w:val="left"/>
        <w:rPr>
          <w:rFonts w:ascii="MS Gothic" w:hAnsi="MS Gothic" w:cs="MS Gothic"/>
          <w:sz w:val="24"/>
          <w:szCs w:val="24"/>
        </w:rPr>
      </w:pPr>
      <w:r w:rsidRPr="00FA183B">
        <w:rPr>
          <w:rFonts w:ascii="MS Gothic" w:hAnsi="MS Gothic" w:cs="MS Gothic" w:hint="eastAsia"/>
          <w:sz w:val="24"/>
          <w:szCs w:val="24"/>
        </w:rPr>
        <w:t xml:space="preserve">    </w:t>
      </w:r>
      <w:r w:rsidR="00F44B41" w:rsidRPr="00AE4C74">
        <w:rPr>
          <w:rFonts w:ascii="MS Gothic" w:eastAsia="MS Gothic" w:hAnsi="MS Gothic" w:cs="MS Gothic"/>
          <w:sz w:val="24"/>
          <w:szCs w:val="24"/>
        </w:rPr>
        <w:t>❸</w:t>
      </w:r>
      <w:r w:rsidR="00F44B41" w:rsidRPr="00AE4C74">
        <w:rPr>
          <w:rFonts w:ascii="MS Gothic" w:hAnsi="MS Gothic" w:cs="MS Gothic" w:hint="eastAsia"/>
          <w:sz w:val="24"/>
          <w:szCs w:val="24"/>
        </w:rPr>
        <w:t>建设成本审计。抽查建筑安装工程结算，抽查面不少于建筑安装完成额的</w:t>
      </w:r>
      <w:r w:rsidR="00F44B41" w:rsidRPr="00AE4C74">
        <w:rPr>
          <w:rFonts w:ascii="MS Gothic" w:hAnsi="MS Gothic" w:cs="MS Gothic" w:hint="eastAsia"/>
          <w:sz w:val="24"/>
          <w:szCs w:val="24"/>
        </w:rPr>
        <w:t>15%</w:t>
      </w:r>
      <w:r w:rsidR="00F44B41" w:rsidRPr="00AE4C74">
        <w:rPr>
          <w:rFonts w:ascii="MS Gothic" w:hAnsi="MS Gothic" w:cs="MS Gothic" w:hint="eastAsia"/>
          <w:sz w:val="24"/>
          <w:szCs w:val="24"/>
        </w:rPr>
        <w:t>，抽查重点是</w:t>
      </w:r>
      <w:proofErr w:type="gramStart"/>
      <w:r w:rsidR="00F44B41" w:rsidRPr="00AE4C74">
        <w:rPr>
          <w:rFonts w:ascii="MS Gothic" w:hAnsi="MS Gothic" w:cs="MS Gothic" w:hint="eastAsia"/>
          <w:sz w:val="24"/>
          <w:szCs w:val="24"/>
        </w:rPr>
        <w:t>超合同</w:t>
      </w:r>
      <w:proofErr w:type="gramEnd"/>
      <w:r w:rsidR="00F44B41" w:rsidRPr="00AE4C74">
        <w:rPr>
          <w:rFonts w:ascii="MS Gothic" w:hAnsi="MS Gothic" w:cs="MS Gothic" w:hint="eastAsia"/>
          <w:sz w:val="24"/>
          <w:szCs w:val="24"/>
        </w:rPr>
        <w:t>金额较大的分项工程；审查设备、材料运杂费、采保费的核算情况；审查待摊投资的列支内容和分摊情况，审查其他投资的列支情况。</w:t>
      </w:r>
    </w:p>
    <w:p w:rsidR="00F44B41" w:rsidRDefault="00F44B41" w:rsidP="00C661B6">
      <w:pPr>
        <w:spacing w:line="360" w:lineRule="auto"/>
        <w:ind w:firstLineChars="200" w:firstLine="480"/>
        <w:rPr>
          <w:rFonts w:ascii="MS Gothic" w:hAnsi="MS Gothic" w:cs="MS Gothic"/>
          <w:sz w:val="24"/>
          <w:szCs w:val="24"/>
        </w:rPr>
      </w:pPr>
      <w:r>
        <w:rPr>
          <w:rFonts w:ascii="MS Gothic" w:eastAsia="MS Gothic" w:hAnsi="MS Gothic" w:cs="MS Gothic"/>
          <w:sz w:val="24"/>
          <w:szCs w:val="24"/>
        </w:rPr>
        <w:t>❹</w:t>
      </w:r>
      <w:r>
        <w:rPr>
          <w:rFonts w:ascii="MS Gothic" w:hAnsi="MS Gothic" w:cs="MS Gothic" w:hint="eastAsia"/>
          <w:sz w:val="24"/>
          <w:szCs w:val="24"/>
        </w:rPr>
        <w:t>交付使用资产审计。审查交付的固定资产；审查交付的无形资产和递延资</w:t>
      </w:r>
      <w:r w:rsidR="0025644A">
        <w:rPr>
          <w:rFonts w:ascii="MS Gothic" w:hAnsi="MS Gothic" w:cs="MS Gothic" w:hint="eastAsia"/>
          <w:sz w:val="24"/>
          <w:szCs w:val="24"/>
        </w:rPr>
        <w:t>产。</w:t>
      </w:r>
    </w:p>
    <w:p w:rsidR="00F44B41" w:rsidRDefault="00F44B41" w:rsidP="00C661B6">
      <w:pPr>
        <w:spacing w:line="360" w:lineRule="auto"/>
        <w:ind w:firstLineChars="200" w:firstLine="480"/>
        <w:rPr>
          <w:rFonts w:ascii="MS Gothic" w:hAnsi="MS Gothic" w:cs="MS Gothic"/>
          <w:sz w:val="24"/>
          <w:szCs w:val="24"/>
        </w:rPr>
      </w:pPr>
      <w:r>
        <w:rPr>
          <w:rFonts w:ascii="MS Gothic" w:eastAsia="MS Gothic" w:hAnsi="MS Gothic" w:cs="MS Gothic"/>
          <w:sz w:val="24"/>
          <w:szCs w:val="24"/>
        </w:rPr>
        <w:t>❺</w:t>
      </w:r>
      <w:r>
        <w:rPr>
          <w:rFonts w:ascii="MS Gothic" w:hAnsi="MS Gothic" w:cs="MS Gothic" w:hint="eastAsia"/>
          <w:sz w:val="24"/>
          <w:szCs w:val="24"/>
        </w:rPr>
        <w:t>结余资金审计。</w:t>
      </w:r>
    </w:p>
    <w:p w:rsidR="00F44B41" w:rsidRDefault="00F44B41" w:rsidP="00C661B6">
      <w:pPr>
        <w:spacing w:line="360" w:lineRule="auto"/>
        <w:ind w:firstLineChars="200" w:firstLine="480"/>
        <w:rPr>
          <w:rFonts w:ascii="MS Gothic" w:hAnsi="MS Gothic" w:cs="MS Gothic"/>
          <w:sz w:val="24"/>
          <w:szCs w:val="24"/>
        </w:rPr>
      </w:pPr>
      <w:r>
        <w:rPr>
          <w:rFonts w:ascii="MS Gothic" w:eastAsia="MS Gothic" w:hAnsi="MS Gothic" w:cs="MS Gothic"/>
          <w:sz w:val="24"/>
          <w:szCs w:val="24"/>
        </w:rPr>
        <w:t>❻</w:t>
      </w:r>
      <w:r>
        <w:rPr>
          <w:rFonts w:ascii="MS Gothic" w:hAnsi="MS Gothic" w:cs="MS Gothic" w:hint="eastAsia"/>
          <w:sz w:val="24"/>
          <w:szCs w:val="24"/>
        </w:rPr>
        <w:t>基建收入审计。查清基建收入来源，核实基建收入数额；审查基建收入分配依据，核实基建收入分配数额；审查上缴和留成使用情况。</w:t>
      </w:r>
    </w:p>
    <w:p w:rsidR="00F44B41" w:rsidRDefault="00F44B41" w:rsidP="00C661B6">
      <w:pPr>
        <w:spacing w:line="360" w:lineRule="auto"/>
        <w:ind w:firstLineChars="200" w:firstLine="480"/>
        <w:rPr>
          <w:rFonts w:ascii="MS Gothic" w:hAnsi="MS Gothic" w:cs="MS Gothic"/>
          <w:sz w:val="24"/>
          <w:szCs w:val="24"/>
        </w:rPr>
      </w:pPr>
      <w:r>
        <w:rPr>
          <w:rFonts w:ascii="MS Gothic" w:eastAsia="MS Gothic" w:hAnsi="MS Gothic" w:cs="MS Gothic"/>
          <w:sz w:val="24"/>
          <w:szCs w:val="24"/>
        </w:rPr>
        <w:t>❼</w:t>
      </w:r>
      <w:r>
        <w:rPr>
          <w:rFonts w:ascii="MS Gothic" w:hAnsi="MS Gothic" w:cs="MS Gothic" w:hint="eastAsia"/>
          <w:sz w:val="24"/>
          <w:szCs w:val="24"/>
        </w:rPr>
        <w:t>投资包干结余审计。</w:t>
      </w:r>
    </w:p>
    <w:p w:rsidR="00F44B41" w:rsidRDefault="00F44B41" w:rsidP="00C661B6">
      <w:pPr>
        <w:spacing w:line="360" w:lineRule="auto"/>
        <w:ind w:firstLineChars="200" w:firstLine="480"/>
        <w:rPr>
          <w:rFonts w:ascii="MS Gothic" w:hAnsi="MS Gothic" w:cs="MS Gothic"/>
          <w:sz w:val="24"/>
          <w:szCs w:val="24"/>
        </w:rPr>
      </w:pPr>
      <w:r>
        <w:rPr>
          <w:rFonts w:ascii="MS Gothic" w:eastAsia="MS Gothic" w:hAnsi="MS Gothic" w:cs="MS Gothic"/>
          <w:sz w:val="24"/>
          <w:szCs w:val="24"/>
        </w:rPr>
        <w:t>❽</w:t>
      </w:r>
      <w:r>
        <w:rPr>
          <w:rFonts w:ascii="MS Gothic" w:hAnsi="MS Gothic" w:cs="MS Gothic" w:hint="eastAsia"/>
          <w:sz w:val="24"/>
          <w:szCs w:val="24"/>
        </w:rPr>
        <w:t>投资效果评价。实际工期与计划工期对比定额，分析工期提前或拖后原因，以及对投资效益的影响根据；根据设计要求进行造价分析；测算投资回收率、财务净现值、内部收益率，并与设计指标进行比较；分析贷款偿还能力。</w:t>
      </w:r>
    </w:p>
    <w:p w:rsidR="00F44B41" w:rsidRDefault="00F44B41" w:rsidP="00C661B6">
      <w:pPr>
        <w:spacing w:line="360" w:lineRule="auto"/>
        <w:ind w:firstLineChars="200" w:firstLine="480"/>
        <w:rPr>
          <w:rFonts w:ascii="MS Gothic" w:hAnsi="MS Gothic" w:cs="MS Gothic"/>
          <w:sz w:val="24"/>
          <w:szCs w:val="24"/>
        </w:rPr>
      </w:pPr>
      <w:r>
        <w:rPr>
          <w:rFonts w:ascii="MS Gothic" w:eastAsia="MS Gothic" w:hAnsi="MS Gothic" w:cs="MS Gothic"/>
          <w:sz w:val="24"/>
          <w:szCs w:val="24"/>
        </w:rPr>
        <w:t>❾</w:t>
      </w:r>
      <w:r>
        <w:rPr>
          <w:rFonts w:ascii="MS Gothic" w:hAnsi="MS Gothic" w:cs="MS Gothic" w:hint="eastAsia"/>
          <w:sz w:val="24"/>
          <w:szCs w:val="24"/>
        </w:rPr>
        <w:t>其他根据</w:t>
      </w:r>
      <w:r w:rsidR="00904CE1">
        <w:rPr>
          <w:rFonts w:ascii="MS Gothic" w:hAnsi="MS Gothic" w:cs="MS Gothic" w:hint="eastAsia"/>
          <w:sz w:val="24"/>
          <w:szCs w:val="24"/>
        </w:rPr>
        <w:t>苏州大学附属儿童医院</w:t>
      </w:r>
      <w:r>
        <w:rPr>
          <w:rFonts w:ascii="MS Gothic" w:hAnsi="MS Gothic" w:cs="MS Gothic" w:hint="eastAsia"/>
          <w:sz w:val="24"/>
          <w:szCs w:val="24"/>
        </w:rPr>
        <w:t>有关规定和建设项目具体情况确定的审计内容。</w:t>
      </w:r>
    </w:p>
    <w:p w:rsidR="00F44B41" w:rsidRDefault="00F44B41" w:rsidP="006C7488">
      <w:pPr>
        <w:spacing w:line="360" w:lineRule="auto"/>
        <w:rPr>
          <w:rFonts w:ascii="宋体" w:hAnsi="宋体"/>
          <w:sz w:val="24"/>
          <w:szCs w:val="24"/>
        </w:rPr>
      </w:pPr>
      <w:r>
        <w:rPr>
          <w:rFonts w:ascii="宋体" w:hAnsi="宋体" w:hint="eastAsia"/>
          <w:sz w:val="24"/>
          <w:szCs w:val="24"/>
        </w:rPr>
        <w:t>（3）现场查验与测量</w:t>
      </w:r>
    </w:p>
    <w:p w:rsidR="00F44B41" w:rsidRPr="00AE4C74" w:rsidRDefault="00F44B41" w:rsidP="00C661B6">
      <w:pPr>
        <w:spacing w:line="360" w:lineRule="auto"/>
        <w:ind w:firstLineChars="200" w:firstLine="480"/>
        <w:rPr>
          <w:rFonts w:ascii="宋体" w:hAnsi="宋体"/>
          <w:sz w:val="24"/>
          <w:szCs w:val="24"/>
        </w:rPr>
      </w:pPr>
      <w:r>
        <w:rPr>
          <w:rFonts w:ascii="宋体" w:hAnsi="宋体" w:hint="eastAsia"/>
          <w:sz w:val="24"/>
          <w:szCs w:val="24"/>
        </w:rPr>
        <w:t>审核期间，中标人应根据</w:t>
      </w:r>
      <w:bookmarkStart w:id="62" w:name="_GoBack"/>
      <w:r>
        <w:rPr>
          <w:rFonts w:ascii="宋体" w:hAnsi="宋体" w:hint="eastAsia"/>
          <w:sz w:val="24"/>
          <w:szCs w:val="24"/>
        </w:rPr>
        <w:t>进度</w:t>
      </w:r>
      <w:bookmarkEnd w:id="62"/>
      <w:r>
        <w:rPr>
          <w:rFonts w:ascii="宋体" w:hAnsi="宋体" w:hint="eastAsia"/>
          <w:sz w:val="24"/>
          <w:szCs w:val="24"/>
        </w:rPr>
        <w:t>需要，联系委托方安排现场查验；现场查验，由委托方、</w:t>
      </w:r>
      <w:r w:rsidRPr="00AE4C74">
        <w:rPr>
          <w:rFonts w:ascii="宋体" w:hAnsi="宋体" w:hint="eastAsia"/>
          <w:sz w:val="24"/>
          <w:szCs w:val="24"/>
        </w:rPr>
        <w:t>中介机构共同参与。</w:t>
      </w:r>
    </w:p>
    <w:p w:rsidR="00F44B41" w:rsidRPr="00AE4C74" w:rsidRDefault="00F44B41" w:rsidP="00D567FA">
      <w:pPr>
        <w:spacing w:line="360" w:lineRule="auto"/>
        <w:ind w:firstLineChars="200" w:firstLine="480"/>
        <w:rPr>
          <w:rFonts w:ascii="宋体" w:hAnsi="宋体"/>
          <w:sz w:val="24"/>
          <w:szCs w:val="24"/>
        </w:rPr>
      </w:pPr>
      <w:r w:rsidRPr="00AE4C74">
        <w:rPr>
          <w:rFonts w:ascii="宋体" w:hAnsi="宋体" w:hint="eastAsia"/>
          <w:sz w:val="24"/>
          <w:szCs w:val="24"/>
        </w:rPr>
        <w:t>现场查验结果应当场记录、共同确认。</w:t>
      </w:r>
    </w:p>
    <w:p w:rsidR="00F44B41" w:rsidRPr="00AE4C74" w:rsidRDefault="00F44B41" w:rsidP="006C7488">
      <w:pPr>
        <w:spacing w:line="360" w:lineRule="auto"/>
        <w:rPr>
          <w:rFonts w:ascii="宋体" w:hAnsi="宋体"/>
          <w:sz w:val="24"/>
          <w:szCs w:val="24"/>
        </w:rPr>
      </w:pPr>
      <w:r w:rsidRPr="00AE4C74">
        <w:rPr>
          <w:rFonts w:ascii="宋体" w:hAnsi="宋体" w:hint="eastAsia"/>
          <w:sz w:val="24"/>
          <w:szCs w:val="24"/>
        </w:rPr>
        <w:t>（4）沟通核对确认审计结果</w:t>
      </w:r>
    </w:p>
    <w:p w:rsidR="00F44B41" w:rsidRPr="00AE4C74" w:rsidRDefault="00F44B41" w:rsidP="006C7488">
      <w:pPr>
        <w:spacing w:line="360" w:lineRule="auto"/>
        <w:rPr>
          <w:rFonts w:ascii="宋体" w:hAnsi="宋体"/>
          <w:sz w:val="24"/>
          <w:szCs w:val="24"/>
        </w:rPr>
      </w:pPr>
      <w:r w:rsidRPr="00AE4C74">
        <w:rPr>
          <w:rFonts w:ascii="宋体" w:hAnsi="宋体" w:hint="eastAsia"/>
          <w:sz w:val="24"/>
          <w:szCs w:val="24"/>
        </w:rPr>
        <w:t>（5）审计报告定稿</w:t>
      </w:r>
    </w:p>
    <w:p w:rsidR="00F44B41" w:rsidRPr="00AE4C74" w:rsidRDefault="00F44B41" w:rsidP="00C661B6">
      <w:pPr>
        <w:spacing w:line="360" w:lineRule="auto"/>
        <w:ind w:firstLineChars="200" w:firstLine="480"/>
        <w:rPr>
          <w:rFonts w:ascii="宋体" w:hAnsi="宋体"/>
          <w:sz w:val="24"/>
          <w:szCs w:val="24"/>
        </w:rPr>
      </w:pPr>
      <w:r w:rsidRPr="00AE4C74">
        <w:rPr>
          <w:rFonts w:ascii="宋体" w:hAnsi="宋体" w:hint="eastAsia"/>
          <w:sz w:val="24"/>
          <w:szCs w:val="24"/>
        </w:rPr>
        <w:t>决算审计相关方对分歧事项达成一致意见后，中介机构出具审计报告（终稿），</w:t>
      </w:r>
      <w:r w:rsidRPr="00AE4C74">
        <w:rPr>
          <w:rFonts w:ascii="宋体" w:hAnsi="宋体" w:hint="eastAsia"/>
          <w:sz w:val="24"/>
          <w:szCs w:val="24"/>
        </w:rPr>
        <w:lastRenderedPageBreak/>
        <w:t>并组织中介机构进行内部复核、业主方确认。</w:t>
      </w:r>
    </w:p>
    <w:p w:rsidR="00F44B41" w:rsidRDefault="00F44B41" w:rsidP="006C7488">
      <w:pPr>
        <w:spacing w:line="360" w:lineRule="auto"/>
        <w:jc w:val="left"/>
        <w:rPr>
          <w:rFonts w:ascii="黑体" w:eastAsia="黑体" w:hAnsi="宋体"/>
          <w:sz w:val="24"/>
          <w:szCs w:val="24"/>
        </w:rPr>
      </w:pPr>
      <w:r w:rsidRPr="00AE4C74">
        <w:rPr>
          <w:rFonts w:ascii="黑体" w:eastAsia="黑体" w:hAnsi="宋体" w:hint="eastAsia"/>
          <w:sz w:val="24"/>
          <w:szCs w:val="24"/>
        </w:rPr>
        <w:t>3．投标人资格审查条</w:t>
      </w:r>
      <w:r>
        <w:rPr>
          <w:rFonts w:ascii="黑体" w:eastAsia="黑体" w:hAnsi="宋体" w:hint="eastAsia"/>
          <w:sz w:val="24"/>
          <w:szCs w:val="24"/>
        </w:rPr>
        <w:t>件</w:t>
      </w:r>
    </w:p>
    <w:p w:rsidR="00F44B41" w:rsidRDefault="00F44B41" w:rsidP="00C661B6">
      <w:pPr>
        <w:spacing w:line="360" w:lineRule="auto"/>
        <w:ind w:firstLineChars="200" w:firstLine="480"/>
        <w:rPr>
          <w:rFonts w:ascii="宋体" w:hAnsi="宋体"/>
          <w:sz w:val="24"/>
          <w:szCs w:val="24"/>
        </w:rPr>
      </w:pPr>
      <w:r>
        <w:rPr>
          <w:rFonts w:ascii="宋体" w:hAnsi="宋体" w:hint="eastAsia"/>
          <w:sz w:val="24"/>
          <w:szCs w:val="24"/>
        </w:rPr>
        <w:t>通过资格预审。</w:t>
      </w:r>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t>4．投标费用</w:t>
      </w:r>
    </w:p>
    <w:p w:rsidR="00F44B41" w:rsidRDefault="00F44B41" w:rsidP="00C661B6">
      <w:pPr>
        <w:spacing w:line="360" w:lineRule="auto"/>
        <w:ind w:firstLineChars="200" w:firstLine="480"/>
        <w:rPr>
          <w:sz w:val="24"/>
          <w:szCs w:val="24"/>
        </w:rPr>
      </w:pPr>
      <w:r>
        <w:rPr>
          <w:rFonts w:hint="eastAsia"/>
          <w:sz w:val="24"/>
          <w:szCs w:val="24"/>
        </w:rPr>
        <w:t>投标人应承担其投标准备与递交投标文件所涉及的一切费用。不论是否中标，招标人对上述费用不负任何责任。</w:t>
      </w:r>
      <w:bookmarkStart w:id="63" w:name="_Toc5371390"/>
      <w:bookmarkStart w:id="64" w:name="_Toc235378130"/>
    </w:p>
    <w:p w:rsidR="00F44B41" w:rsidRDefault="00F44B41" w:rsidP="00F74675">
      <w:pPr>
        <w:spacing w:line="360" w:lineRule="auto"/>
        <w:ind w:firstLineChars="225" w:firstLine="723"/>
        <w:jc w:val="center"/>
        <w:rPr>
          <w:rFonts w:ascii="宋体" w:hAnsi="宋体"/>
          <w:sz w:val="32"/>
          <w:szCs w:val="32"/>
        </w:rPr>
      </w:pPr>
      <w:r>
        <w:rPr>
          <w:rFonts w:ascii="黑体" w:eastAsia="黑体" w:hint="eastAsia"/>
          <w:b/>
          <w:sz w:val="32"/>
          <w:szCs w:val="32"/>
        </w:rPr>
        <w:t>（二）招标文件</w:t>
      </w:r>
      <w:bookmarkEnd w:id="63"/>
      <w:bookmarkEnd w:id="64"/>
      <w:r>
        <w:rPr>
          <w:rFonts w:ascii="黑体" w:eastAsia="黑体" w:hint="eastAsia"/>
          <w:b/>
          <w:sz w:val="32"/>
          <w:szCs w:val="32"/>
        </w:rPr>
        <w:t>的组成、解释与修改</w:t>
      </w:r>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t>5．招标文件的组成</w:t>
      </w:r>
    </w:p>
    <w:p w:rsidR="00F44B41" w:rsidRDefault="00F44B41" w:rsidP="006C7488">
      <w:pPr>
        <w:spacing w:line="360" w:lineRule="auto"/>
        <w:rPr>
          <w:rFonts w:ascii="宋体" w:hAnsi="宋体"/>
          <w:sz w:val="24"/>
          <w:szCs w:val="24"/>
        </w:rPr>
      </w:pPr>
      <w:r>
        <w:rPr>
          <w:rFonts w:ascii="宋体" w:hAnsi="宋体" w:hint="eastAsia"/>
          <w:sz w:val="24"/>
          <w:szCs w:val="24"/>
        </w:rPr>
        <w:t>（1）投标邀请；</w:t>
      </w:r>
    </w:p>
    <w:p w:rsidR="00F44B41" w:rsidRDefault="00F44B41" w:rsidP="006C7488">
      <w:pPr>
        <w:spacing w:line="360" w:lineRule="auto"/>
        <w:rPr>
          <w:rFonts w:ascii="宋体" w:hAnsi="宋体"/>
          <w:sz w:val="24"/>
          <w:szCs w:val="24"/>
        </w:rPr>
      </w:pPr>
      <w:r>
        <w:rPr>
          <w:rFonts w:ascii="宋体" w:hAnsi="宋体" w:hint="eastAsia"/>
          <w:sz w:val="24"/>
          <w:szCs w:val="24"/>
        </w:rPr>
        <w:t>（2）投标须知；</w:t>
      </w:r>
    </w:p>
    <w:p w:rsidR="00F44B41" w:rsidRDefault="00F44B41" w:rsidP="006C7488">
      <w:pPr>
        <w:spacing w:line="360" w:lineRule="auto"/>
        <w:rPr>
          <w:rFonts w:ascii="宋体" w:hAnsi="宋体"/>
          <w:sz w:val="24"/>
          <w:szCs w:val="24"/>
        </w:rPr>
      </w:pPr>
      <w:r>
        <w:rPr>
          <w:rFonts w:ascii="宋体" w:hAnsi="宋体" w:hint="eastAsia"/>
          <w:sz w:val="24"/>
          <w:szCs w:val="24"/>
        </w:rPr>
        <w:t>（3）评标办法；</w:t>
      </w:r>
    </w:p>
    <w:p w:rsidR="00F44B41" w:rsidRDefault="00F44B41" w:rsidP="006C7488">
      <w:pPr>
        <w:spacing w:line="360" w:lineRule="auto"/>
        <w:rPr>
          <w:rFonts w:ascii="宋体" w:hAnsi="宋体"/>
          <w:sz w:val="24"/>
          <w:szCs w:val="24"/>
        </w:rPr>
      </w:pPr>
      <w:r>
        <w:rPr>
          <w:rFonts w:ascii="宋体" w:hAnsi="宋体" w:hint="eastAsia"/>
          <w:sz w:val="24"/>
          <w:szCs w:val="24"/>
        </w:rPr>
        <w:t>（4）合同条款；</w:t>
      </w:r>
    </w:p>
    <w:p w:rsidR="00F44B41" w:rsidRDefault="00F44B41" w:rsidP="006C7488">
      <w:pPr>
        <w:spacing w:line="360" w:lineRule="auto"/>
        <w:rPr>
          <w:rFonts w:ascii="宋体" w:hAnsi="宋体"/>
          <w:sz w:val="24"/>
          <w:szCs w:val="24"/>
        </w:rPr>
      </w:pPr>
      <w:r>
        <w:rPr>
          <w:rFonts w:ascii="宋体" w:hAnsi="宋体" w:hint="eastAsia"/>
          <w:sz w:val="24"/>
          <w:szCs w:val="24"/>
        </w:rPr>
        <w:t>（5）投标文件格式。</w:t>
      </w:r>
    </w:p>
    <w:p w:rsidR="00F44B41" w:rsidRDefault="00F44B41" w:rsidP="00C661B6">
      <w:pPr>
        <w:spacing w:line="360" w:lineRule="auto"/>
        <w:ind w:firstLineChars="200" w:firstLine="480"/>
        <w:rPr>
          <w:rFonts w:ascii="宋体" w:hAnsi="宋体"/>
          <w:sz w:val="24"/>
          <w:szCs w:val="24"/>
        </w:rPr>
      </w:pPr>
      <w:r>
        <w:rPr>
          <w:rFonts w:ascii="宋体" w:hAnsi="宋体" w:hint="eastAsia"/>
          <w:sz w:val="24"/>
          <w:szCs w:val="24"/>
        </w:rPr>
        <w:t>招标过程中，招标人对本招标文件的任何补充、答疑等文件也是招标文件的组成内容。</w:t>
      </w:r>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t>6．招标文件的解释</w:t>
      </w:r>
    </w:p>
    <w:p w:rsidR="00F44B41" w:rsidRDefault="00F44B41" w:rsidP="00C661B6">
      <w:pPr>
        <w:spacing w:line="360" w:lineRule="auto"/>
        <w:ind w:firstLineChars="200" w:firstLine="480"/>
        <w:rPr>
          <w:rFonts w:ascii="宋体" w:hAnsi="宋体"/>
          <w:sz w:val="24"/>
          <w:szCs w:val="24"/>
        </w:rPr>
      </w:pPr>
      <w:r>
        <w:rPr>
          <w:rFonts w:ascii="宋体" w:hAnsi="宋体" w:hint="eastAsia"/>
          <w:sz w:val="24"/>
          <w:szCs w:val="24"/>
        </w:rPr>
        <w:t>投标人在收到招标文件后，若有问题需要澄清，应在收到招标文件后</w:t>
      </w:r>
      <w:r>
        <w:rPr>
          <w:rFonts w:ascii="宋体" w:hAnsi="宋体" w:hint="eastAsia"/>
          <w:sz w:val="24"/>
          <w:szCs w:val="24"/>
          <w:u w:val="single"/>
        </w:rPr>
        <w:t xml:space="preserve">  </w:t>
      </w:r>
      <w:r w:rsidR="003175F7">
        <w:rPr>
          <w:rFonts w:ascii="宋体" w:hAnsi="宋体" w:hint="eastAsia"/>
          <w:sz w:val="24"/>
          <w:szCs w:val="24"/>
          <w:u w:val="single"/>
        </w:rPr>
        <w:t>3</w:t>
      </w:r>
      <w:r>
        <w:rPr>
          <w:rFonts w:ascii="宋体" w:hAnsi="宋体" w:hint="eastAsia"/>
          <w:sz w:val="24"/>
          <w:szCs w:val="24"/>
          <w:u w:val="single"/>
        </w:rPr>
        <w:t xml:space="preserve">  </w:t>
      </w:r>
      <w:r>
        <w:rPr>
          <w:rFonts w:ascii="宋体" w:hAnsi="宋体" w:hint="eastAsia"/>
          <w:sz w:val="24"/>
          <w:szCs w:val="24"/>
        </w:rPr>
        <w:t>天内以书面形式（包括书面文字、传真）向招标人提出，招标人将在</w:t>
      </w:r>
      <w:r>
        <w:rPr>
          <w:rFonts w:ascii="宋体" w:hAnsi="宋体" w:hint="eastAsia"/>
          <w:sz w:val="24"/>
          <w:szCs w:val="24"/>
          <w:u w:val="single"/>
        </w:rPr>
        <w:t xml:space="preserve">  </w:t>
      </w:r>
      <w:r w:rsidR="00C661B6">
        <w:rPr>
          <w:rFonts w:ascii="宋体" w:hAnsi="宋体" w:hint="eastAsia"/>
          <w:sz w:val="24"/>
          <w:szCs w:val="24"/>
          <w:u w:val="single"/>
        </w:rPr>
        <w:t>3</w:t>
      </w:r>
      <w:r>
        <w:rPr>
          <w:rFonts w:ascii="宋体" w:hAnsi="宋体" w:hint="eastAsia"/>
          <w:sz w:val="24"/>
          <w:szCs w:val="24"/>
          <w:u w:val="single"/>
        </w:rPr>
        <w:t xml:space="preserve">  </w:t>
      </w:r>
      <w:r>
        <w:rPr>
          <w:rFonts w:ascii="宋体" w:hAnsi="宋体" w:hint="eastAsia"/>
          <w:sz w:val="24"/>
          <w:szCs w:val="24"/>
        </w:rPr>
        <w:t>天内以书面形式予以解答。书面解答文件将发给所有获得招标文件的投标人。收到书面解答文件后，应立即以书面的方式通知招标人，确认已收到书面解答文件。</w:t>
      </w:r>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t>7．招标文件的修改</w:t>
      </w:r>
    </w:p>
    <w:p w:rsidR="00F44B41" w:rsidRDefault="00F44B41" w:rsidP="006C7488">
      <w:pPr>
        <w:spacing w:line="360" w:lineRule="auto"/>
        <w:rPr>
          <w:rFonts w:ascii="宋体" w:hAnsi="宋体"/>
          <w:sz w:val="24"/>
          <w:szCs w:val="24"/>
        </w:rPr>
      </w:pPr>
      <w:r>
        <w:rPr>
          <w:rFonts w:ascii="宋体" w:hAnsi="宋体" w:hint="eastAsia"/>
          <w:sz w:val="24"/>
          <w:szCs w:val="24"/>
        </w:rPr>
        <w:t>7.1 在投标截止时间</w:t>
      </w:r>
      <w:r>
        <w:rPr>
          <w:rFonts w:ascii="宋体" w:hAnsi="宋体" w:hint="eastAsia"/>
          <w:sz w:val="24"/>
          <w:szCs w:val="24"/>
          <w:u w:val="single"/>
        </w:rPr>
        <w:t xml:space="preserve">  </w:t>
      </w:r>
      <w:r w:rsidR="007D0A92">
        <w:rPr>
          <w:rFonts w:ascii="宋体" w:hAnsi="宋体" w:hint="eastAsia"/>
          <w:sz w:val="24"/>
          <w:szCs w:val="24"/>
          <w:u w:val="single"/>
        </w:rPr>
        <w:t>3</w:t>
      </w:r>
      <w:r>
        <w:rPr>
          <w:rFonts w:ascii="宋体" w:hAnsi="宋体" w:hint="eastAsia"/>
          <w:sz w:val="24"/>
          <w:szCs w:val="24"/>
          <w:u w:val="single"/>
        </w:rPr>
        <w:t xml:space="preserve">  </w:t>
      </w:r>
      <w:r>
        <w:rPr>
          <w:rFonts w:ascii="宋体" w:hAnsi="宋体" w:hint="eastAsia"/>
          <w:sz w:val="24"/>
          <w:szCs w:val="24"/>
        </w:rPr>
        <w:t>日前，招标人可对招标文件进行修改。这种修改可能是招标人主动做出的，也可能是为了解答投标人要求澄清的问题而做出的。</w:t>
      </w:r>
    </w:p>
    <w:p w:rsidR="00F44B41" w:rsidRDefault="00F44B41" w:rsidP="006C7488">
      <w:pPr>
        <w:spacing w:line="360" w:lineRule="auto"/>
        <w:rPr>
          <w:rFonts w:ascii="宋体" w:hAnsi="宋体"/>
          <w:sz w:val="24"/>
          <w:szCs w:val="24"/>
        </w:rPr>
      </w:pPr>
      <w:r>
        <w:rPr>
          <w:rFonts w:ascii="宋体" w:hAnsi="宋体" w:hint="eastAsia"/>
          <w:sz w:val="24"/>
          <w:szCs w:val="24"/>
        </w:rPr>
        <w:t>7.2 招标文件修改书将以书面的方式发给所有获得招标文件的单位，并对所有投标人起约束作用。</w:t>
      </w:r>
    </w:p>
    <w:p w:rsidR="00F44B41" w:rsidRDefault="00F44B41" w:rsidP="006C7488">
      <w:pPr>
        <w:spacing w:line="360" w:lineRule="auto"/>
        <w:rPr>
          <w:sz w:val="24"/>
          <w:szCs w:val="24"/>
        </w:rPr>
      </w:pPr>
      <w:r>
        <w:rPr>
          <w:rFonts w:ascii="宋体" w:hAnsi="宋体" w:hint="eastAsia"/>
          <w:sz w:val="24"/>
          <w:szCs w:val="24"/>
        </w:rPr>
        <w:t>7.3 投</w:t>
      </w:r>
      <w:r>
        <w:rPr>
          <w:rFonts w:hint="eastAsia"/>
          <w:sz w:val="24"/>
          <w:szCs w:val="24"/>
        </w:rPr>
        <w:t>标人收到招标文件修改书后，应立即以书面的方式通知招标人，确认已收到修改书。</w:t>
      </w:r>
    </w:p>
    <w:p w:rsidR="00F44B41" w:rsidRDefault="00F44B41" w:rsidP="00F74675">
      <w:pPr>
        <w:spacing w:line="360" w:lineRule="auto"/>
        <w:ind w:firstLineChars="200" w:firstLine="643"/>
        <w:jc w:val="center"/>
        <w:rPr>
          <w:rFonts w:ascii="宋体" w:hAnsi="宋体"/>
          <w:sz w:val="32"/>
          <w:szCs w:val="32"/>
        </w:rPr>
      </w:pPr>
      <w:r>
        <w:rPr>
          <w:rFonts w:ascii="黑体" w:eastAsia="黑体" w:hint="eastAsia"/>
          <w:b/>
          <w:sz w:val="32"/>
          <w:szCs w:val="32"/>
        </w:rPr>
        <w:t>（三）投标文件的编制</w:t>
      </w:r>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lastRenderedPageBreak/>
        <w:t>8．投标文件的组成</w:t>
      </w:r>
    </w:p>
    <w:p w:rsidR="00F44B41" w:rsidRDefault="00F44B41" w:rsidP="00D567FA">
      <w:pPr>
        <w:spacing w:line="360" w:lineRule="auto"/>
        <w:ind w:firstLineChars="200" w:firstLine="480"/>
        <w:rPr>
          <w:rFonts w:ascii="宋体" w:hAnsi="宋体"/>
          <w:i/>
          <w:sz w:val="24"/>
          <w:szCs w:val="24"/>
        </w:rPr>
      </w:pPr>
      <w:r>
        <w:rPr>
          <w:rFonts w:ascii="宋体" w:hAnsi="宋体" w:hint="eastAsia"/>
          <w:sz w:val="24"/>
          <w:szCs w:val="24"/>
        </w:rPr>
        <w:t>投标人需按招标文件的要求编制投标文件并提供资料。投标文件包括以下内容：</w:t>
      </w:r>
    </w:p>
    <w:p w:rsidR="00F44B41" w:rsidRDefault="00F44B41" w:rsidP="006C7488">
      <w:pPr>
        <w:spacing w:line="360" w:lineRule="auto"/>
        <w:rPr>
          <w:rFonts w:ascii="宋体" w:hAnsi="宋体"/>
          <w:sz w:val="24"/>
          <w:szCs w:val="24"/>
        </w:rPr>
      </w:pPr>
      <w:r>
        <w:rPr>
          <w:rFonts w:ascii="宋体" w:hAnsi="宋体" w:hint="eastAsia"/>
          <w:sz w:val="24"/>
          <w:szCs w:val="24"/>
        </w:rPr>
        <w:t>（1）投标函；</w:t>
      </w:r>
    </w:p>
    <w:p w:rsidR="00280A4C" w:rsidRPr="00280A4C" w:rsidRDefault="00F44B41" w:rsidP="00280A4C">
      <w:pPr>
        <w:spacing w:line="360" w:lineRule="auto"/>
        <w:rPr>
          <w:rFonts w:ascii="宋体" w:hAnsi="宋体"/>
          <w:sz w:val="24"/>
          <w:szCs w:val="24"/>
        </w:rPr>
      </w:pPr>
      <w:r>
        <w:rPr>
          <w:rFonts w:ascii="宋体" w:hAnsi="宋体" w:hint="eastAsia"/>
          <w:sz w:val="24"/>
          <w:szCs w:val="24"/>
        </w:rPr>
        <w:t>（2）</w:t>
      </w:r>
      <w:r w:rsidR="00280A4C" w:rsidRPr="00280A4C">
        <w:rPr>
          <w:rFonts w:ascii="宋体" w:hAnsi="宋体" w:hint="eastAsia"/>
          <w:sz w:val="24"/>
          <w:szCs w:val="24"/>
        </w:rPr>
        <w:t>投标人基本情况表</w:t>
      </w:r>
    </w:p>
    <w:p w:rsidR="00280A4C" w:rsidRPr="00280A4C" w:rsidRDefault="00280A4C" w:rsidP="00280A4C">
      <w:pPr>
        <w:spacing w:line="360" w:lineRule="auto"/>
        <w:rPr>
          <w:rFonts w:ascii="宋体" w:hAnsi="宋体"/>
          <w:sz w:val="24"/>
          <w:szCs w:val="24"/>
        </w:rPr>
      </w:pPr>
      <w:r w:rsidRPr="00280A4C">
        <w:rPr>
          <w:rFonts w:ascii="宋体" w:hAnsi="宋体" w:hint="eastAsia"/>
          <w:sz w:val="24"/>
          <w:szCs w:val="24"/>
        </w:rPr>
        <w:t>a.包括单位名称、经营范围、单位地址、法人代表、组织结构、员工构成；</w:t>
      </w:r>
    </w:p>
    <w:p w:rsidR="00280A4C" w:rsidRPr="00280A4C" w:rsidRDefault="00280A4C" w:rsidP="00280A4C">
      <w:pPr>
        <w:spacing w:line="360" w:lineRule="auto"/>
        <w:rPr>
          <w:rFonts w:ascii="宋体" w:hAnsi="宋体"/>
          <w:sz w:val="24"/>
          <w:szCs w:val="24"/>
        </w:rPr>
      </w:pPr>
      <w:r w:rsidRPr="00280A4C">
        <w:rPr>
          <w:rFonts w:ascii="宋体" w:hAnsi="宋体" w:hint="eastAsia"/>
          <w:sz w:val="24"/>
          <w:szCs w:val="24"/>
        </w:rPr>
        <w:t>b.包括工商和税务登记号、银行帐号及开户行、经济类型、联系电话等。</w:t>
      </w:r>
    </w:p>
    <w:p w:rsidR="00F44B41" w:rsidRDefault="00280A4C" w:rsidP="00280A4C">
      <w:pPr>
        <w:spacing w:line="360" w:lineRule="auto"/>
        <w:rPr>
          <w:rFonts w:ascii="宋体" w:hAnsi="宋体"/>
          <w:sz w:val="24"/>
          <w:szCs w:val="24"/>
        </w:rPr>
      </w:pPr>
      <w:r w:rsidRPr="00280A4C">
        <w:rPr>
          <w:rFonts w:ascii="宋体" w:hAnsi="宋体" w:hint="eastAsia"/>
          <w:sz w:val="24"/>
          <w:szCs w:val="24"/>
        </w:rPr>
        <w:t>（附营业执照、资质证书及上述基本情况支撑材料）；</w:t>
      </w:r>
      <w:r>
        <w:rPr>
          <w:rFonts w:ascii="宋体" w:hAnsi="宋体" w:hint="eastAsia"/>
          <w:sz w:val="24"/>
          <w:szCs w:val="24"/>
        </w:rPr>
        <w:t xml:space="preserve"> </w:t>
      </w:r>
    </w:p>
    <w:p w:rsidR="00F44B41" w:rsidRDefault="00F44B41" w:rsidP="006C7488">
      <w:pPr>
        <w:spacing w:line="360" w:lineRule="auto"/>
        <w:rPr>
          <w:rFonts w:ascii="宋体" w:hAnsi="宋体"/>
          <w:sz w:val="24"/>
          <w:szCs w:val="24"/>
        </w:rPr>
      </w:pPr>
      <w:r>
        <w:rPr>
          <w:rFonts w:ascii="宋体" w:hAnsi="宋体" w:hint="eastAsia"/>
          <w:sz w:val="24"/>
          <w:szCs w:val="24"/>
        </w:rPr>
        <w:t>（</w:t>
      </w:r>
      <w:r w:rsidR="00D567FA">
        <w:rPr>
          <w:rFonts w:ascii="宋体" w:hAnsi="宋体" w:hint="eastAsia"/>
          <w:sz w:val="24"/>
          <w:szCs w:val="24"/>
        </w:rPr>
        <w:t>3</w:t>
      </w:r>
      <w:r>
        <w:rPr>
          <w:rFonts w:ascii="宋体" w:hAnsi="宋体" w:hint="eastAsia"/>
          <w:sz w:val="24"/>
          <w:szCs w:val="24"/>
        </w:rPr>
        <w:t>）</w:t>
      </w:r>
      <w:r w:rsidR="00280A4C" w:rsidRPr="00280A4C">
        <w:rPr>
          <w:rFonts w:ascii="宋体" w:hAnsi="宋体" w:hint="eastAsia"/>
          <w:sz w:val="24"/>
          <w:szCs w:val="24"/>
        </w:rPr>
        <w:t>竣工财务决算审计服务方案；</w:t>
      </w:r>
      <w:r w:rsidR="00280A4C">
        <w:rPr>
          <w:rFonts w:ascii="宋体" w:hAnsi="宋体" w:hint="eastAsia"/>
          <w:sz w:val="24"/>
          <w:szCs w:val="24"/>
        </w:rPr>
        <w:t xml:space="preserve"> </w:t>
      </w:r>
    </w:p>
    <w:p w:rsidR="00280A4C" w:rsidRDefault="00F44B41" w:rsidP="00280A4C">
      <w:pPr>
        <w:spacing w:line="360" w:lineRule="auto"/>
        <w:rPr>
          <w:rFonts w:ascii="宋体" w:hAnsi="宋体"/>
          <w:sz w:val="24"/>
          <w:szCs w:val="24"/>
        </w:rPr>
      </w:pPr>
      <w:r>
        <w:rPr>
          <w:rFonts w:ascii="宋体" w:hAnsi="宋体" w:hint="eastAsia"/>
          <w:sz w:val="24"/>
          <w:szCs w:val="24"/>
        </w:rPr>
        <w:t>（</w:t>
      </w:r>
      <w:r w:rsidR="00D567FA">
        <w:rPr>
          <w:rFonts w:ascii="宋体" w:hAnsi="宋体" w:hint="eastAsia"/>
          <w:sz w:val="24"/>
          <w:szCs w:val="24"/>
        </w:rPr>
        <w:t>4</w:t>
      </w:r>
      <w:r>
        <w:rPr>
          <w:rFonts w:ascii="宋体" w:hAnsi="宋体" w:hint="eastAsia"/>
          <w:sz w:val="24"/>
          <w:szCs w:val="24"/>
        </w:rPr>
        <w:t>）</w:t>
      </w:r>
      <w:r w:rsidR="00280A4C" w:rsidRPr="00280A4C">
        <w:rPr>
          <w:rFonts w:ascii="宋体" w:hAnsi="宋体" w:hint="eastAsia"/>
          <w:sz w:val="24"/>
          <w:szCs w:val="24"/>
        </w:rPr>
        <w:t>项目负责人及项目审计人员一览表；</w:t>
      </w:r>
    </w:p>
    <w:p w:rsidR="00F44B41" w:rsidRDefault="00F44B41" w:rsidP="006C7488">
      <w:pPr>
        <w:spacing w:line="360" w:lineRule="auto"/>
        <w:rPr>
          <w:rFonts w:ascii="宋体" w:hAnsi="宋体"/>
          <w:sz w:val="24"/>
          <w:szCs w:val="24"/>
        </w:rPr>
      </w:pPr>
      <w:r w:rsidRPr="00D42520">
        <w:rPr>
          <w:rFonts w:ascii="宋体" w:hAnsi="宋体" w:hint="eastAsia"/>
          <w:sz w:val="24"/>
          <w:szCs w:val="24"/>
        </w:rPr>
        <w:t>（</w:t>
      </w:r>
      <w:r w:rsidR="00D567FA" w:rsidRPr="00D42520">
        <w:rPr>
          <w:rFonts w:ascii="宋体" w:hAnsi="宋体" w:hint="eastAsia"/>
          <w:sz w:val="24"/>
          <w:szCs w:val="24"/>
        </w:rPr>
        <w:t>5</w:t>
      </w:r>
      <w:r w:rsidRPr="00D42520">
        <w:rPr>
          <w:rFonts w:ascii="宋体" w:hAnsi="宋体" w:hint="eastAsia"/>
          <w:sz w:val="24"/>
          <w:szCs w:val="24"/>
        </w:rPr>
        <w:t>）近三年类似项目竣工决算审计主要业绩和资信情况（附有关证明）；</w:t>
      </w:r>
    </w:p>
    <w:p w:rsidR="00D42520" w:rsidRDefault="00D42520" w:rsidP="006C7488">
      <w:pPr>
        <w:spacing w:line="360" w:lineRule="auto"/>
        <w:rPr>
          <w:rFonts w:ascii="宋体" w:hAnsi="宋体"/>
          <w:sz w:val="24"/>
          <w:szCs w:val="24"/>
        </w:rPr>
      </w:pPr>
      <w:r w:rsidRPr="00D42520">
        <w:rPr>
          <w:rFonts w:ascii="宋体" w:hAnsi="宋体" w:hint="eastAsia"/>
          <w:sz w:val="24"/>
          <w:szCs w:val="24"/>
        </w:rPr>
        <w:t>（</w:t>
      </w:r>
      <w:r>
        <w:rPr>
          <w:rFonts w:ascii="宋体" w:hAnsi="宋体" w:hint="eastAsia"/>
          <w:sz w:val="24"/>
          <w:szCs w:val="24"/>
        </w:rPr>
        <w:t>6</w:t>
      </w:r>
      <w:r w:rsidRPr="00D42520">
        <w:rPr>
          <w:rFonts w:ascii="宋体" w:hAnsi="宋体" w:hint="eastAsia"/>
          <w:sz w:val="24"/>
          <w:szCs w:val="24"/>
        </w:rPr>
        <w:t>）近三年</w:t>
      </w:r>
      <w:r>
        <w:rPr>
          <w:rFonts w:ascii="宋体" w:hAnsi="宋体" w:hint="eastAsia"/>
          <w:sz w:val="24"/>
          <w:szCs w:val="24"/>
        </w:rPr>
        <w:t>为招标人提供审计</w:t>
      </w:r>
      <w:r w:rsidR="00614B05">
        <w:rPr>
          <w:rFonts w:ascii="宋体" w:hAnsi="宋体" w:hint="eastAsia"/>
          <w:sz w:val="24"/>
          <w:szCs w:val="24"/>
        </w:rPr>
        <w:t>服务的</w:t>
      </w:r>
      <w:r>
        <w:rPr>
          <w:rFonts w:ascii="宋体" w:hAnsi="宋体" w:hint="eastAsia"/>
          <w:sz w:val="24"/>
          <w:szCs w:val="24"/>
        </w:rPr>
        <w:t>项目清单</w:t>
      </w:r>
      <w:r w:rsidRPr="00D42520">
        <w:rPr>
          <w:rFonts w:ascii="宋体" w:hAnsi="宋体" w:hint="eastAsia"/>
          <w:sz w:val="24"/>
          <w:szCs w:val="24"/>
        </w:rPr>
        <w:t>（</w:t>
      </w:r>
      <w:r>
        <w:rPr>
          <w:rFonts w:ascii="宋体" w:hAnsi="宋体" w:hint="eastAsia"/>
          <w:sz w:val="24"/>
          <w:szCs w:val="24"/>
        </w:rPr>
        <w:t>合同或审计报告复印件</w:t>
      </w:r>
      <w:r w:rsidRPr="00D42520">
        <w:rPr>
          <w:rFonts w:ascii="宋体" w:hAnsi="宋体" w:hint="eastAsia"/>
          <w:sz w:val="24"/>
          <w:szCs w:val="24"/>
        </w:rPr>
        <w:t>）；</w:t>
      </w:r>
    </w:p>
    <w:p w:rsidR="00F44B41" w:rsidRDefault="00F44B41" w:rsidP="006C7488">
      <w:pPr>
        <w:spacing w:line="360" w:lineRule="auto"/>
        <w:rPr>
          <w:rFonts w:ascii="宋体" w:hAnsi="宋体"/>
          <w:sz w:val="24"/>
          <w:szCs w:val="24"/>
        </w:rPr>
      </w:pPr>
      <w:r>
        <w:rPr>
          <w:rFonts w:ascii="宋体" w:hAnsi="宋体" w:hint="eastAsia"/>
          <w:sz w:val="24"/>
          <w:szCs w:val="24"/>
        </w:rPr>
        <w:t>（</w:t>
      </w:r>
      <w:r w:rsidR="00D42520">
        <w:rPr>
          <w:rFonts w:ascii="宋体" w:hAnsi="宋体" w:hint="eastAsia"/>
          <w:sz w:val="24"/>
          <w:szCs w:val="24"/>
        </w:rPr>
        <w:t>7</w:t>
      </w:r>
      <w:r>
        <w:rPr>
          <w:rFonts w:ascii="宋体" w:hAnsi="宋体" w:hint="eastAsia"/>
          <w:sz w:val="24"/>
          <w:szCs w:val="24"/>
        </w:rPr>
        <w:t>）招标人要求的其他资料；</w:t>
      </w:r>
    </w:p>
    <w:p w:rsidR="00F44B41" w:rsidRDefault="00F44B41" w:rsidP="006C7488">
      <w:pPr>
        <w:spacing w:line="360" w:lineRule="auto"/>
        <w:rPr>
          <w:rFonts w:ascii="宋体" w:hAnsi="宋体"/>
          <w:sz w:val="24"/>
          <w:szCs w:val="24"/>
        </w:rPr>
      </w:pPr>
      <w:r>
        <w:rPr>
          <w:rFonts w:ascii="宋体" w:hAnsi="宋体" w:hint="eastAsia"/>
          <w:sz w:val="24"/>
          <w:szCs w:val="24"/>
        </w:rPr>
        <w:t>（</w:t>
      </w:r>
      <w:r w:rsidR="00D42520">
        <w:rPr>
          <w:rFonts w:ascii="宋体" w:hAnsi="宋体" w:hint="eastAsia"/>
          <w:sz w:val="24"/>
          <w:szCs w:val="24"/>
        </w:rPr>
        <w:t>8</w:t>
      </w:r>
      <w:r>
        <w:rPr>
          <w:rFonts w:ascii="宋体" w:hAnsi="宋体" w:hint="eastAsia"/>
          <w:sz w:val="24"/>
          <w:szCs w:val="24"/>
        </w:rPr>
        <w:t>）投标人认为有必要提供的其他资料；</w:t>
      </w:r>
    </w:p>
    <w:p w:rsidR="00F44B41" w:rsidRDefault="00F44B41" w:rsidP="00C661B6">
      <w:pPr>
        <w:spacing w:line="360" w:lineRule="auto"/>
        <w:ind w:firstLineChars="200" w:firstLine="480"/>
        <w:rPr>
          <w:rFonts w:ascii="宋体" w:hAnsi="宋体"/>
          <w:sz w:val="24"/>
          <w:szCs w:val="24"/>
        </w:rPr>
      </w:pPr>
      <w:r>
        <w:rPr>
          <w:rFonts w:ascii="宋体" w:hAnsi="宋体" w:hint="eastAsia"/>
          <w:sz w:val="24"/>
          <w:szCs w:val="24"/>
        </w:rPr>
        <w:t>以上内容需加盖投标人公章，其中（1）项还必须有法定代表人（或授权委托人）的签字。</w:t>
      </w:r>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t>9．竣工</w:t>
      </w:r>
      <w:r w:rsidR="00904CE1">
        <w:rPr>
          <w:rFonts w:ascii="黑体" w:eastAsia="黑体" w:hAnsi="宋体" w:hint="eastAsia"/>
          <w:sz w:val="24"/>
          <w:szCs w:val="24"/>
        </w:rPr>
        <w:t>财务</w:t>
      </w:r>
      <w:r>
        <w:rPr>
          <w:rFonts w:ascii="黑体" w:eastAsia="黑体" w:hAnsi="宋体" w:hint="eastAsia"/>
          <w:sz w:val="24"/>
          <w:szCs w:val="24"/>
        </w:rPr>
        <w:t>决算审计服务方案内容要求</w:t>
      </w:r>
    </w:p>
    <w:p w:rsidR="00F44B41" w:rsidRDefault="00F44B41" w:rsidP="00D567FA">
      <w:pPr>
        <w:spacing w:line="360" w:lineRule="auto"/>
        <w:ind w:firstLineChars="200" w:firstLine="480"/>
        <w:rPr>
          <w:rFonts w:ascii="宋体" w:hAnsi="宋体"/>
          <w:sz w:val="24"/>
          <w:szCs w:val="24"/>
        </w:rPr>
      </w:pPr>
      <w:r>
        <w:rPr>
          <w:rFonts w:ascii="宋体" w:hAnsi="宋体" w:hint="eastAsia"/>
          <w:sz w:val="24"/>
          <w:szCs w:val="24"/>
        </w:rPr>
        <w:t>竣工决算审计服务方案内容必须包括：</w:t>
      </w:r>
    </w:p>
    <w:p w:rsidR="00F44B41" w:rsidRDefault="00F44B41" w:rsidP="006C7488">
      <w:pPr>
        <w:spacing w:line="360" w:lineRule="auto"/>
        <w:rPr>
          <w:rFonts w:ascii="宋体" w:hAnsi="宋体"/>
          <w:sz w:val="24"/>
          <w:szCs w:val="24"/>
        </w:rPr>
      </w:pPr>
      <w:r>
        <w:rPr>
          <w:rFonts w:ascii="宋体" w:hAnsi="宋体" w:hint="eastAsia"/>
          <w:sz w:val="24"/>
          <w:szCs w:val="24"/>
        </w:rPr>
        <w:t>（1）本项目竣工决算审计服务的工作内容、工作方法、工作流程、实施要点和质量标准；</w:t>
      </w:r>
    </w:p>
    <w:p w:rsidR="00F44B41" w:rsidRDefault="00F44B41" w:rsidP="006C7488">
      <w:pPr>
        <w:spacing w:line="360" w:lineRule="auto"/>
        <w:rPr>
          <w:rFonts w:ascii="宋体" w:hAnsi="宋体"/>
          <w:sz w:val="24"/>
          <w:szCs w:val="24"/>
        </w:rPr>
      </w:pPr>
      <w:r>
        <w:rPr>
          <w:rFonts w:ascii="宋体" w:hAnsi="宋体" w:hint="eastAsia"/>
          <w:sz w:val="24"/>
          <w:szCs w:val="24"/>
        </w:rPr>
        <w:t>（2）本项目竣工决算审计的难点、要点；</w:t>
      </w:r>
    </w:p>
    <w:p w:rsidR="00F44B41" w:rsidRDefault="00F44B41" w:rsidP="006C7488">
      <w:pPr>
        <w:spacing w:line="360" w:lineRule="auto"/>
        <w:rPr>
          <w:rFonts w:ascii="宋体" w:hAnsi="宋体"/>
          <w:sz w:val="24"/>
          <w:szCs w:val="24"/>
        </w:rPr>
      </w:pPr>
      <w:r>
        <w:rPr>
          <w:rFonts w:ascii="宋体" w:hAnsi="宋体" w:hint="eastAsia"/>
          <w:sz w:val="24"/>
          <w:szCs w:val="24"/>
        </w:rPr>
        <w:t>（3）有针对性的质量保证措施。</w:t>
      </w:r>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t>10．投标报价要求</w:t>
      </w:r>
    </w:p>
    <w:p w:rsidR="00F44B41" w:rsidRDefault="00F44B41" w:rsidP="00C661B6">
      <w:pPr>
        <w:spacing w:line="360" w:lineRule="auto"/>
        <w:ind w:firstLineChars="200" w:firstLine="480"/>
        <w:rPr>
          <w:rFonts w:ascii="宋体" w:hAnsi="宋体"/>
          <w:sz w:val="24"/>
        </w:rPr>
      </w:pPr>
      <w:r>
        <w:rPr>
          <w:rFonts w:ascii="宋体" w:hAnsi="宋体" w:hint="eastAsia"/>
          <w:sz w:val="24"/>
          <w:szCs w:val="24"/>
        </w:rPr>
        <w:t>投标人的报价应为完成招标文件规定工作内容的各项费用，投标人根据自身情况自主报价。</w:t>
      </w:r>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t>11．业绩、信誉等材料提交要求</w:t>
      </w:r>
    </w:p>
    <w:p w:rsidR="00F44B41" w:rsidRDefault="00F44B41" w:rsidP="006C7488">
      <w:pPr>
        <w:spacing w:line="360" w:lineRule="auto"/>
        <w:rPr>
          <w:rFonts w:ascii="宋体" w:hAnsi="宋体"/>
          <w:sz w:val="24"/>
          <w:szCs w:val="24"/>
        </w:rPr>
      </w:pPr>
      <w:r>
        <w:rPr>
          <w:rFonts w:ascii="宋体" w:hAnsi="宋体" w:hint="eastAsia"/>
          <w:sz w:val="24"/>
          <w:szCs w:val="24"/>
        </w:rPr>
        <w:t>（1）企业资信、业绩应提供企业近三年来资信状况和近三年来竣工决算审计主要业绩。</w:t>
      </w:r>
    </w:p>
    <w:p w:rsidR="00F44B41" w:rsidRDefault="00F44B41" w:rsidP="006C7488">
      <w:pPr>
        <w:spacing w:line="360" w:lineRule="auto"/>
        <w:rPr>
          <w:rFonts w:ascii="宋体" w:hAnsi="宋体"/>
          <w:sz w:val="24"/>
          <w:szCs w:val="24"/>
        </w:rPr>
      </w:pPr>
      <w:r>
        <w:rPr>
          <w:rFonts w:ascii="宋体" w:hAnsi="宋体" w:hint="eastAsia"/>
          <w:sz w:val="24"/>
          <w:szCs w:val="24"/>
        </w:rPr>
        <w:t>（2）项目负责人应提供专业技术职称证书、注册会计师证书及工作业绩证明材</w:t>
      </w:r>
      <w:r>
        <w:rPr>
          <w:rFonts w:ascii="宋体" w:hAnsi="宋体" w:hint="eastAsia"/>
          <w:sz w:val="24"/>
          <w:szCs w:val="24"/>
        </w:rPr>
        <w:lastRenderedPageBreak/>
        <w:t>料。</w:t>
      </w:r>
    </w:p>
    <w:p w:rsidR="00F44B41" w:rsidRDefault="00F44B41" w:rsidP="006C7488">
      <w:pPr>
        <w:spacing w:line="360" w:lineRule="auto"/>
        <w:rPr>
          <w:rFonts w:ascii="宋体" w:hAnsi="宋体"/>
          <w:sz w:val="24"/>
          <w:szCs w:val="24"/>
        </w:rPr>
      </w:pPr>
      <w:r>
        <w:rPr>
          <w:rFonts w:ascii="宋体" w:hAnsi="宋体" w:hint="eastAsia"/>
          <w:sz w:val="24"/>
          <w:szCs w:val="24"/>
        </w:rPr>
        <w:t>（3）投入本项目竣工决算审计服务的专业技术人员应提供</w:t>
      </w:r>
      <w:bookmarkStart w:id="65" w:name="_Toc5371393"/>
      <w:bookmarkStart w:id="66" w:name="_Toc235378133"/>
      <w:r>
        <w:rPr>
          <w:rFonts w:ascii="宋体" w:hAnsi="宋体" w:hint="eastAsia"/>
          <w:sz w:val="24"/>
          <w:szCs w:val="24"/>
        </w:rPr>
        <w:t>相关证书及工作业绩证明材料。</w:t>
      </w:r>
    </w:p>
    <w:p w:rsidR="00F44B41" w:rsidRDefault="00F44B41" w:rsidP="00D567FA">
      <w:pPr>
        <w:spacing w:line="360" w:lineRule="auto"/>
        <w:ind w:firstLineChars="200" w:firstLine="480"/>
        <w:rPr>
          <w:rFonts w:ascii="宋体" w:hAnsi="宋体"/>
          <w:sz w:val="24"/>
          <w:szCs w:val="24"/>
        </w:rPr>
      </w:pPr>
      <w:r>
        <w:rPr>
          <w:rFonts w:ascii="宋体" w:hAnsi="宋体" w:hint="eastAsia"/>
          <w:sz w:val="24"/>
          <w:szCs w:val="24"/>
        </w:rPr>
        <w:t>注：委托方保留对投标单位资料真实性的追诉权，发现投标单位存在弄虚作假行为时即取消其投标、中标资格，如合同已签订并履行的终止合同。</w:t>
      </w:r>
    </w:p>
    <w:p w:rsidR="00F44B41" w:rsidRDefault="00F44B41" w:rsidP="006C7488">
      <w:pPr>
        <w:spacing w:line="360" w:lineRule="auto"/>
        <w:jc w:val="center"/>
        <w:rPr>
          <w:rFonts w:ascii="宋体" w:hAnsi="宋体"/>
          <w:sz w:val="32"/>
          <w:szCs w:val="32"/>
        </w:rPr>
      </w:pPr>
      <w:r>
        <w:rPr>
          <w:rFonts w:ascii="黑体" w:eastAsia="黑体" w:hint="eastAsia"/>
          <w:b/>
          <w:sz w:val="32"/>
          <w:szCs w:val="32"/>
        </w:rPr>
        <w:t>（四）投标文件的递交</w:t>
      </w:r>
      <w:bookmarkEnd w:id="65"/>
      <w:bookmarkEnd w:id="66"/>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t>12．投标文件的装订、密封与标记</w:t>
      </w:r>
    </w:p>
    <w:p w:rsidR="00F44B41" w:rsidRDefault="00F44B41" w:rsidP="006C7488">
      <w:pPr>
        <w:spacing w:line="360" w:lineRule="auto"/>
        <w:rPr>
          <w:rFonts w:ascii="宋体" w:hAnsi="宋体"/>
          <w:sz w:val="24"/>
          <w:szCs w:val="24"/>
        </w:rPr>
      </w:pPr>
      <w:r>
        <w:rPr>
          <w:rFonts w:ascii="宋体" w:hAnsi="宋体" w:hint="eastAsia"/>
          <w:sz w:val="24"/>
          <w:szCs w:val="24"/>
        </w:rPr>
        <w:t>12.1 投标文件用A4纸打印，图表中字体用宋体字。</w:t>
      </w:r>
    </w:p>
    <w:p w:rsidR="00F44B41" w:rsidRDefault="00F44B41" w:rsidP="006C7488">
      <w:pPr>
        <w:spacing w:line="360" w:lineRule="auto"/>
        <w:rPr>
          <w:rFonts w:ascii="宋体" w:hAnsi="宋体"/>
          <w:sz w:val="24"/>
          <w:szCs w:val="24"/>
        </w:rPr>
      </w:pPr>
      <w:r>
        <w:rPr>
          <w:rFonts w:ascii="宋体" w:hAnsi="宋体" w:hint="eastAsia"/>
          <w:sz w:val="24"/>
          <w:szCs w:val="24"/>
        </w:rPr>
        <w:t>12.2 投标人应将投标文件正本和副本分别密封包装，并在包装上正确标明“正本”或“副本”。</w:t>
      </w:r>
    </w:p>
    <w:p w:rsidR="00F44B41" w:rsidRDefault="00F44B41" w:rsidP="006C7488">
      <w:pPr>
        <w:spacing w:line="360" w:lineRule="auto"/>
        <w:rPr>
          <w:rFonts w:ascii="宋体" w:hAnsi="宋体"/>
          <w:sz w:val="24"/>
          <w:szCs w:val="24"/>
        </w:rPr>
      </w:pPr>
      <w:r>
        <w:rPr>
          <w:rFonts w:ascii="宋体" w:hAnsi="宋体" w:hint="eastAsia"/>
          <w:sz w:val="24"/>
          <w:szCs w:val="24"/>
        </w:rPr>
        <w:t>12.3投标文件的密封袋上均应写明招标人名称；注明下列识别标志：</w:t>
      </w:r>
    </w:p>
    <w:p w:rsidR="00F44B41" w:rsidRDefault="00F44B41" w:rsidP="006C7488">
      <w:pPr>
        <w:spacing w:line="360" w:lineRule="auto"/>
        <w:rPr>
          <w:rFonts w:ascii="宋体" w:hAnsi="宋体"/>
          <w:sz w:val="24"/>
          <w:szCs w:val="24"/>
        </w:rPr>
      </w:pPr>
      <w:r>
        <w:rPr>
          <w:rFonts w:ascii="宋体" w:hAnsi="宋体" w:hint="eastAsia"/>
          <w:sz w:val="24"/>
          <w:szCs w:val="24"/>
        </w:rPr>
        <w:t>（1）项目名称；</w:t>
      </w:r>
    </w:p>
    <w:p w:rsidR="00F44B41" w:rsidRDefault="00F44B41" w:rsidP="006C7488">
      <w:pPr>
        <w:spacing w:line="360" w:lineRule="auto"/>
        <w:rPr>
          <w:rFonts w:ascii="宋体" w:hAnsi="宋体"/>
          <w:sz w:val="24"/>
          <w:szCs w:val="24"/>
        </w:rPr>
      </w:pPr>
      <w:r>
        <w:rPr>
          <w:rFonts w:ascii="宋体" w:hAnsi="宋体" w:hint="eastAsia"/>
          <w:sz w:val="24"/>
          <w:szCs w:val="24"/>
        </w:rPr>
        <w:t>（2）开标日期及时间，此时</w:t>
      </w:r>
      <w:proofErr w:type="gramStart"/>
      <w:r>
        <w:rPr>
          <w:rFonts w:ascii="宋体" w:hAnsi="宋体" w:hint="eastAsia"/>
          <w:sz w:val="24"/>
          <w:szCs w:val="24"/>
        </w:rPr>
        <w:t>间以前</w:t>
      </w:r>
      <w:proofErr w:type="gramEnd"/>
      <w:r>
        <w:rPr>
          <w:rFonts w:ascii="宋体" w:hAnsi="宋体" w:hint="eastAsia"/>
          <w:sz w:val="24"/>
          <w:szCs w:val="24"/>
        </w:rPr>
        <w:t>不得开封；</w:t>
      </w:r>
    </w:p>
    <w:p w:rsidR="00F44B41" w:rsidRDefault="00F44B41" w:rsidP="006C7488">
      <w:pPr>
        <w:spacing w:line="360" w:lineRule="auto"/>
        <w:rPr>
          <w:rFonts w:ascii="宋体" w:hAnsi="宋体"/>
          <w:sz w:val="24"/>
          <w:szCs w:val="24"/>
        </w:rPr>
      </w:pPr>
      <w:r>
        <w:rPr>
          <w:rFonts w:ascii="宋体" w:hAnsi="宋体" w:hint="eastAsia"/>
          <w:sz w:val="24"/>
          <w:szCs w:val="24"/>
        </w:rPr>
        <w:t>（3）投标人名称及地址。</w:t>
      </w:r>
    </w:p>
    <w:p w:rsidR="00F44B41" w:rsidRDefault="00F44B41" w:rsidP="006C7488">
      <w:pPr>
        <w:spacing w:line="360" w:lineRule="auto"/>
        <w:rPr>
          <w:rFonts w:ascii="宋体" w:hAnsi="宋体"/>
          <w:sz w:val="24"/>
          <w:szCs w:val="24"/>
        </w:rPr>
      </w:pPr>
      <w:r>
        <w:rPr>
          <w:rFonts w:ascii="宋体" w:hAnsi="宋体" w:hint="eastAsia"/>
          <w:sz w:val="24"/>
          <w:szCs w:val="24"/>
        </w:rPr>
        <w:t>12.4如果包装上没有按上述规定密封，招标人将不承担投标文件错放或提前开封的责任，由此造成的过早开封的投标文件，招标人将予以拒绝，并退还给投标人。</w:t>
      </w:r>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t>13．投标有效期</w:t>
      </w:r>
    </w:p>
    <w:p w:rsidR="00F44B41" w:rsidRDefault="00F44B41" w:rsidP="006C7488">
      <w:pPr>
        <w:spacing w:line="360" w:lineRule="auto"/>
        <w:rPr>
          <w:rFonts w:ascii="宋体" w:hAnsi="宋体"/>
          <w:sz w:val="24"/>
          <w:szCs w:val="24"/>
        </w:rPr>
      </w:pPr>
      <w:r>
        <w:rPr>
          <w:rFonts w:ascii="宋体" w:hAnsi="宋体" w:hint="eastAsia"/>
          <w:sz w:val="24"/>
          <w:szCs w:val="24"/>
        </w:rPr>
        <w:t>自投标截止时间起，</w:t>
      </w:r>
      <w:r w:rsidRPr="00AE4C74">
        <w:rPr>
          <w:rFonts w:ascii="宋体" w:hAnsi="宋体" w:hint="eastAsia"/>
          <w:sz w:val="24"/>
          <w:szCs w:val="24"/>
        </w:rPr>
        <w:t>投标有效期为</w:t>
      </w:r>
      <w:r w:rsidR="00C661B6" w:rsidRPr="00AE4C74">
        <w:rPr>
          <w:rFonts w:ascii="宋体" w:hAnsi="宋体" w:hint="eastAsia"/>
          <w:sz w:val="24"/>
          <w:szCs w:val="24"/>
        </w:rPr>
        <w:t>15</w:t>
      </w:r>
      <w:r w:rsidR="00904CE1" w:rsidRPr="00AE4C74">
        <w:rPr>
          <w:rFonts w:ascii="宋体" w:hAnsi="宋体" w:hint="eastAsia"/>
          <w:sz w:val="24"/>
          <w:szCs w:val="24"/>
        </w:rPr>
        <w:t>天</w:t>
      </w:r>
      <w:r w:rsidRPr="00AE4C74">
        <w:rPr>
          <w:rFonts w:ascii="宋体" w:hAnsi="宋体" w:hint="eastAsia"/>
          <w:sz w:val="24"/>
          <w:szCs w:val="24"/>
        </w:rPr>
        <w:t>（</w:t>
      </w:r>
      <w:r w:rsidR="00AE4C74">
        <w:rPr>
          <w:rFonts w:ascii="宋体" w:hAnsi="宋体" w:hint="eastAsia"/>
          <w:sz w:val="24"/>
          <w:szCs w:val="24"/>
        </w:rPr>
        <w:t>工作日</w:t>
      </w:r>
      <w:r w:rsidRPr="00AE4C74">
        <w:rPr>
          <w:rFonts w:ascii="宋体" w:hAnsi="宋体" w:hint="eastAsia"/>
          <w:sz w:val="24"/>
          <w:szCs w:val="24"/>
        </w:rPr>
        <w:t>）。</w:t>
      </w:r>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t>14．投标文件的迟到、修改与撤回</w:t>
      </w:r>
    </w:p>
    <w:p w:rsidR="00F44B41" w:rsidRDefault="00F44B41" w:rsidP="006C7488">
      <w:pPr>
        <w:spacing w:line="360" w:lineRule="auto"/>
        <w:rPr>
          <w:rFonts w:ascii="宋体" w:hAnsi="宋体"/>
          <w:sz w:val="24"/>
          <w:szCs w:val="24"/>
        </w:rPr>
      </w:pPr>
      <w:r>
        <w:rPr>
          <w:rFonts w:ascii="宋体" w:hAnsi="宋体" w:hint="eastAsia"/>
          <w:sz w:val="24"/>
          <w:szCs w:val="24"/>
        </w:rPr>
        <w:t>15.1 招标人拒绝在投标截止时间以后接收任何投标文件。</w:t>
      </w:r>
    </w:p>
    <w:p w:rsidR="00F44B41" w:rsidRDefault="00F44B41" w:rsidP="006C7488">
      <w:pPr>
        <w:spacing w:line="360" w:lineRule="auto"/>
        <w:rPr>
          <w:rFonts w:ascii="宋体" w:hAnsi="宋体"/>
          <w:sz w:val="24"/>
          <w:szCs w:val="24"/>
        </w:rPr>
      </w:pPr>
      <w:r>
        <w:rPr>
          <w:rFonts w:ascii="宋体" w:hAnsi="宋体" w:hint="eastAsia"/>
          <w:sz w:val="24"/>
          <w:szCs w:val="24"/>
        </w:rPr>
        <w:t>15.2 投标人可以在递交投标文件后，规定的投标文件截止时间前修改或撤回其投标文件。但这种修改与撤回通知，须以书面形式在规定的投标文件截止时间前送达招标人，并且按招标文件的规定编制、密封、标志和递交，并在包装上标明“修改”或“撤回”字样。补充、修改的内容为投标文件的组成部分。</w:t>
      </w:r>
    </w:p>
    <w:p w:rsidR="00F44B41" w:rsidRDefault="00F44B41" w:rsidP="006C7488">
      <w:pPr>
        <w:spacing w:line="360" w:lineRule="auto"/>
        <w:rPr>
          <w:rFonts w:ascii="宋体" w:hAnsi="宋体"/>
          <w:sz w:val="24"/>
          <w:szCs w:val="24"/>
        </w:rPr>
      </w:pPr>
      <w:r>
        <w:rPr>
          <w:rFonts w:ascii="宋体" w:hAnsi="宋体" w:hint="eastAsia"/>
          <w:sz w:val="24"/>
          <w:szCs w:val="24"/>
        </w:rPr>
        <w:t>15.3 在投标文件递交截至时间之后，投标人不得以任何形式补充、修改投标文件。在招标文件规定的有效期内，投标人不能撤回投标文件，否则其投标保证金将被没收。</w:t>
      </w:r>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t>1</w:t>
      </w:r>
      <w:r w:rsidR="00C661B6">
        <w:rPr>
          <w:rFonts w:ascii="黑体" w:eastAsia="黑体" w:hAnsi="宋体" w:hint="eastAsia"/>
          <w:sz w:val="24"/>
          <w:szCs w:val="24"/>
        </w:rPr>
        <w:t>5</w:t>
      </w:r>
      <w:r>
        <w:rPr>
          <w:rFonts w:ascii="黑体" w:eastAsia="黑体" w:hAnsi="宋体" w:hint="eastAsia"/>
          <w:sz w:val="24"/>
          <w:szCs w:val="24"/>
        </w:rPr>
        <w:t>．投标文件的份数及签署</w:t>
      </w:r>
    </w:p>
    <w:p w:rsidR="00F44B41" w:rsidRDefault="00F44B41" w:rsidP="006C7488">
      <w:pPr>
        <w:spacing w:line="360" w:lineRule="auto"/>
        <w:rPr>
          <w:rFonts w:ascii="宋体" w:hAnsi="宋体"/>
          <w:sz w:val="24"/>
          <w:szCs w:val="24"/>
        </w:rPr>
      </w:pPr>
      <w:r>
        <w:rPr>
          <w:rFonts w:ascii="宋体" w:hAnsi="宋体" w:hint="eastAsia"/>
          <w:sz w:val="24"/>
          <w:szCs w:val="24"/>
        </w:rPr>
        <w:lastRenderedPageBreak/>
        <w:t>1</w:t>
      </w:r>
      <w:r w:rsidR="00C661B6">
        <w:rPr>
          <w:rFonts w:ascii="宋体" w:hAnsi="宋体" w:hint="eastAsia"/>
          <w:sz w:val="24"/>
          <w:szCs w:val="24"/>
        </w:rPr>
        <w:t>5</w:t>
      </w:r>
      <w:r>
        <w:rPr>
          <w:rFonts w:ascii="宋体" w:hAnsi="宋体" w:hint="eastAsia"/>
          <w:sz w:val="24"/>
          <w:szCs w:val="24"/>
        </w:rPr>
        <w:t>.1 投标文件的份数见前附表，并明确标明“投标文件正本”和“投标文件副本”。投标文件正本和副本如有不一致之处，以正本为准。</w:t>
      </w:r>
    </w:p>
    <w:p w:rsidR="00F44B41" w:rsidRDefault="00F44B41" w:rsidP="006C7488">
      <w:pPr>
        <w:spacing w:line="360" w:lineRule="auto"/>
        <w:rPr>
          <w:rFonts w:ascii="宋体" w:hAnsi="宋体"/>
          <w:sz w:val="24"/>
          <w:szCs w:val="24"/>
        </w:rPr>
      </w:pPr>
      <w:r>
        <w:rPr>
          <w:rFonts w:ascii="宋体" w:hAnsi="宋体" w:hint="eastAsia"/>
          <w:sz w:val="24"/>
          <w:szCs w:val="24"/>
        </w:rPr>
        <w:t>1</w:t>
      </w:r>
      <w:r w:rsidR="00C661B6">
        <w:rPr>
          <w:rFonts w:ascii="宋体" w:hAnsi="宋体" w:hint="eastAsia"/>
          <w:sz w:val="24"/>
          <w:szCs w:val="24"/>
        </w:rPr>
        <w:t>5</w:t>
      </w:r>
      <w:r>
        <w:rPr>
          <w:rFonts w:ascii="宋体" w:hAnsi="宋体" w:hint="eastAsia"/>
          <w:sz w:val="24"/>
          <w:szCs w:val="24"/>
        </w:rPr>
        <w:t>.2 投标文件应根据招标文件的要求，由投标人法定代表人或其授权代理人签署。授权委托书应以书面委托的方式出具，包括在投标文件中。</w:t>
      </w:r>
      <w:bookmarkStart w:id="67" w:name="_Toc5371394"/>
      <w:bookmarkStart w:id="68" w:name="_Toc235378134"/>
    </w:p>
    <w:p w:rsidR="00F44B41" w:rsidRDefault="00F44B41" w:rsidP="00F74675">
      <w:pPr>
        <w:spacing w:line="360" w:lineRule="auto"/>
        <w:ind w:firstLineChars="200" w:firstLine="643"/>
        <w:jc w:val="center"/>
        <w:rPr>
          <w:rFonts w:ascii="宋体" w:hAnsi="宋体"/>
          <w:sz w:val="32"/>
          <w:szCs w:val="32"/>
        </w:rPr>
      </w:pPr>
      <w:r>
        <w:rPr>
          <w:rFonts w:ascii="黑体" w:eastAsia="黑体" w:hint="eastAsia"/>
          <w:b/>
          <w:sz w:val="32"/>
          <w:szCs w:val="32"/>
        </w:rPr>
        <w:t>（五）开标</w:t>
      </w:r>
      <w:bookmarkEnd w:id="67"/>
      <w:bookmarkEnd w:id="68"/>
    </w:p>
    <w:p w:rsidR="00F44B41" w:rsidRDefault="00F44B41" w:rsidP="006C7488">
      <w:pPr>
        <w:spacing w:line="360" w:lineRule="auto"/>
        <w:rPr>
          <w:rFonts w:ascii="黑体" w:eastAsia="黑体" w:hAnsi="宋体"/>
          <w:sz w:val="24"/>
          <w:szCs w:val="24"/>
        </w:rPr>
      </w:pPr>
      <w:r>
        <w:rPr>
          <w:rFonts w:ascii="黑体" w:eastAsia="黑体" w:hAnsi="宋体" w:hint="eastAsia"/>
          <w:sz w:val="24"/>
          <w:szCs w:val="24"/>
        </w:rPr>
        <w:t>17．开标</w:t>
      </w:r>
    </w:p>
    <w:p w:rsidR="00F44B41" w:rsidRPr="00614B05" w:rsidRDefault="00F44B41" w:rsidP="006C7488">
      <w:pPr>
        <w:spacing w:line="360" w:lineRule="auto"/>
        <w:rPr>
          <w:rFonts w:ascii="宋体" w:hAnsi="宋体"/>
          <w:sz w:val="24"/>
          <w:szCs w:val="24"/>
        </w:rPr>
      </w:pPr>
      <w:r w:rsidRPr="00614B05">
        <w:rPr>
          <w:rFonts w:ascii="宋体" w:hAnsi="宋体" w:hint="eastAsia"/>
          <w:sz w:val="24"/>
          <w:szCs w:val="24"/>
        </w:rPr>
        <w:t>17.1  开标会议由招标人组织并主持。</w:t>
      </w:r>
    </w:p>
    <w:p w:rsidR="00F44B41" w:rsidRPr="00614B05" w:rsidRDefault="00F44B41" w:rsidP="006C7488">
      <w:pPr>
        <w:spacing w:line="360" w:lineRule="auto"/>
        <w:rPr>
          <w:rFonts w:ascii="宋体" w:hAnsi="宋体"/>
          <w:sz w:val="24"/>
          <w:szCs w:val="24"/>
        </w:rPr>
      </w:pPr>
      <w:r w:rsidRPr="00614B05">
        <w:rPr>
          <w:rFonts w:ascii="宋体" w:hAnsi="宋体" w:hint="eastAsia"/>
          <w:sz w:val="24"/>
          <w:szCs w:val="24"/>
        </w:rPr>
        <w:t>17.</w:t>
      </w:r>
      <w:r w:rsidR="00614B05" w:rsidRPr="00614B05">
        <w:rPr>
          <w:rFonts w:ascii="宋体" w:hAnsi="宋体" w:hint="eastAsia"/>
          <w:sz w:val="24"/>
          <w:szCs w:val="24"/>
        </w:rPr>
        <w:t>2</w:t>
      </w:r>
      <w:r w:rsidRPr="00614B05">
        <w:rPr>
          <w:rFonts w:ascii="宋体" w:hAnsi="宋体" w:hint="eastAsia"/>
          <w:sz w:val="24"/>
          <w:szCs w:val="24"/>
        </w:rPr>
        <w:t xml:space="preserve"> 投标文件有下列情况之一者将视为无效。</w:t>
      </w:r>
    </w:p>
    <w:p w:rsidR="00F44B41" w:rsidRDefault="00F44B41" w:rsidP="006C7488">
      <w:pPr>
        <w:spacing w:line="360" w:lineRule="auto"/>
        <w:rPr>
          <w:rFonts w:ascii="宋体" w:hAnsi="宋体"/>
          <w:sz w:val="24"/>
          <w:szCs w:val="24"/>
        </w:rPr>
      </w:pPr>
      <w:r w:rsidRPr="00614B05">
        <w:rPr>
          <w:rFonts w:ascii="宋体" w:hAnsi="宋体" w:hint="eastAsia"/>
          <w:sz w:val="24"/>
          <w:szCs w:val="24"/>
        </w:rPr>
        <w:t>投标截止时间以后送达的投标文件。</w:t>
      </w:r>
      <w:bookmarkStart w:id="69" w:name="_Toc5371395"/>
      <w:bookmarkStart w:id="70" w:name="_Toc235378135"/>
    </w:p>
    <w:p w:rsidR="00F44B41" w:rsidRDefault="00F44B41" w:rsidP="00F74675">
      <w:pPr>
        <w:spacing w:line="360" w:lineRule="auto"/>
        <w:ind w:firstLineChars="200" w:firstLine="643"/>
        <w:jc w:val="center"/>
        <w:rPr>
          <w:rFonts w:ascii="宋体" w:hAnsi="宋体"/>
          <w:sz w:val="32"/>
          <w:szCs w:val="32"/>
        </w:rPr>
      </w:pPr>
      <w:r>
        <w:rPr>
          <w:rFonts w:ascii="黑体" w:eastAsia="黑体" w:hint="eastAsia"/>
          <w:b/>
          <w:sz w:val="32"/>
          <w:szCs w:val="32"/>
        </w:rPr>
        <w:t>（六）评标</w:t>
      </w:r>
      <w:bookmarkEnd w:id="69"/>
      <w:bookmarkEnd w:id="70"/>
    </w:p>
    <w:p w:rsidR="00F44B41" w:rsidRDefault="00F44B41" w:rsidP="00334A5E">
      <w:pPr>
        <w:spacing w:line="360" w:lineRule="auto"/>
        <w:jc w:val="left"/>
        <w:rPr>
          <w:rFonts w:ascii="黑体" w:eastAsia="黑体" w:hAnsi="宋体"/>
          <w:sz w:val="24"/>
          <w:szCs w:val="24"/>
        </w:rPr>
      </w:pPr>
      <w:r>
        <w:rPr>
          <w:rFonts w:ascii="黑体" w:eastAsia="黑体" w:hAnsi="宋体" w:hint="eastAsia"/>
          <w:sz w:val="24"/>
          <w:szCs w:val="24"/>
        </w:rPr>
        <w:t>18．评标原则</w:t>
      </w:r>
    </w:p>
    <w:p w:rsidR="00F44B41" w:rsidRDefault="00F44B41" w:rsidP="00334A5E">
      <w:pPr>
        <w:spacing w:line="360" w:lineRule="auto"/>
        <w:jc w:val="left"/>
        <w:rPr>
          <w:rFonts w:ascii="宋体" w:hAnsi="宋体"/>
          <w:sz w:val="24"/>
          <w:szCs w:val="24"/>
        </w:rPr>
      </w:pPr>
      <w:r>
        <w:rPr>
          <w:rFonts w:ascii="宋体" w:hAnsi="宋体" w:hint="eastAsia"/>
          <w:sz w:val="24"/>
          <w:szCs w:val="24"/>
        </w:rPr>
        <w:t>18.1 评标本着公正、公平和科学合理的原则，评标工作由招标人组织实施。</w:t>
      </w:r>
    </w:p>
    <w:p w:rsidR="00F44B41" w:rsidRDefault="00F44B41" w:rsidP="00334A5E">
      <w:pPr>
        <w:spacing w:line="360" w:lineRule="auto"/>
        <w:jc w:val="left"/>
        <w:rPr>
          <w:rFonts w:ascii="宋体" w:hAnsi="宋体"/>
          <w:sz w:val="24"/>
          <w:szCs w:val="24"/>
        </w:rPr>
      </w:pPr>
      <w:r w:rsidRPr="00614B05">
        <w:rPr>
          <w:rFonts w:ascii="宋体" w:hAnsi="宋体" w:hint="eastAsia"/>
          <w:sz w:val="24"/>
          <w:szCs w:val="24"/>
        </w:rPr>
        <w:t>18.2 评标办法详见《评标办法》。</w:t>
      </w:r>
    </w:p>
    <w:p w:rsidR="00F44B41" w:rsidRDefault="00F44B41" w:rsidP="00F74675">
      <w:pPr>
        <w:spacing w:line="360" w:lineRule="auto"/>
        <w:ind w:firstLineChars="200" w:firstLine="643"/>
        <w:jc w:val="center"/>
        <w:rPr>
          <w:rFonts w:ascii="黑体" w:eastAsia="黑体"/>
          <w:b/>
          <w:sz w:val="32"/>
          <w:szCs w:val="32"/>
        </w:rPr>
      </w:pPr>
      <w:r>
        <w:rPr>
          <w:rFonts w:ascii="黑体" w:eastAsia="黑体" w:hint="eastAsia"/>
          <w:b/>
          <w:sz w:val="32"/>
          <w:szCs w:val="32"/>
        </w:rPr>
        <w:t>（七）定标及签订合同</w:t>
      </w:r>
    </w:p>
    <w:p w:rsidR="00F44B41" w:rsidRDefault="00F44B41" w:rsidP="00334A5E">
      <w:pPr>
        <w:spacing w:line="360" w:lineRule="auto"/>
        <w:rPr>
          <w:rFonts w:ascii="黑体" w:eastAsia="黑体" w:hAnsi="宋体"/>
          <w:sz w:val="24"/>
          <w:szCs w:val="24"/>
        </w:rPr>
      </w:pPr>
      <w:r>
        <w:rPr>
          <w:rFonts w:ascii="黑体" w:eastAsia="黑体" w:hAnsi="宋体" w:hint="eastAsia"/>
          <w:sz w:val="24"/>
          <w:szCs w:val="24"/>
        </w:rPr>
        <w:t>19．定标以及中标通知书</w:t>
      </w:r>
    </w:p>
    <w:p w:rsidR="00F44B41" w:rsidRDefault="00F44B41" w:rsidP="00334A5E">
      <w:pPr>
        <w:spacing w:line="360" w:lineRule="auto"/>
        <w:rPr>
          <w:rFonts w:ascii="宋体" w:hAnsi="宋体"/>
          <w:sz w:val="24"/>
          <w:szCs w:val="24"/>
        </w:rPr>
      </w:pPr>
      <w:r>
        <w:rPr>
          <w:rFonts w:ascii="宋体" w:hAnsi="宋体" w:hint="eastAsia"/>
          <w:sz w:val="24"/>
          <w:szCs w:val="24"/>
        </w:rPr>
        <w:t>19.1在投标有效期截止前，招标人将向中标人发出中标通知书。</w:t>
      </w:r>
    </w:p>
    <w:p w:rsidR="00F44B41" w:rsidRDefault="00F44B41" w:rsidP="00334A5E">
      <w:pPr>
        <w:spacing w:line="360" w:lineRule="auto"/>
        <w:rPr>
          <w:rFonts w:ascii="宋体" w:hAnsi="宋体"/>
          <w:sz w:val="24"/>
          <w:szCs w:val="24"/>
        </w:rPr>
      </w:pPr>
      <w:r>
        <w:rPr>
          <w:rFonts w:ascii="宋体" w:hAnsi="宋体" w:hint="eastAsia"/>
          <w:sz w:val="24"/>
          <w:szCs w:val="24"/>
        </w:rPr>
        <w:t>19.2投标人全部接受合同条件并签订合同后，中标通知书构成合同的组成部分。</w:t>
      </w:r>
    </w:p>
    <w:p w:rsidR="00F44B41" w:rsidRDefault="00F44B41" w:rsidP="00334A5E">
      <w:pPr>
        <w:spacing w:line="360" w:lineRule="auto"/>
        <w:rPr>
          <w:rFonts w:ascii="黑体" w:eastAsia="黑体" w:hAnsi="宋体"/>
          <w:sz w:val="24"/>
          <w:szCs w:val="24"/>
        </w:rPr>
      </w:pPr>
      <w:r>
        <w:rPr>
          <w:rFonts w:ascii="黑体" w:eastAsia="黑体" w:hAnsi="宋体" w:hint="eastAsia"/>
          <w:sz w:val="24"/>
          <w:szCs w:val="24"/>
        </w:rPr>
        <w:t>20．合同的签订</w:t>
      </w:r>
    </w:p>
    <w:p w:rsidR="00F44B41" w:rsidRDefault="00F44B41" w:rsidP="00334A5E">
      <w:pPr>
        <w:spacing w:line="360" w:lineRule="auto"/>
        <w:rPr>
          <w:rFonts w:ascii="宋体" w:hAnsi="宋体"/>
          <w:sz w:val="24"/>
          <w:szCs w:val="24"/>
        </w:rPr>
      </w:pPr>
      <w:r>
        <w:rPr>
          <w:rFonts w:ascii="宋体" w:hAnsi="宋体" w:hint="eastAsia"/>
          <w:sz w:val="24"/>
          <w:szCs w:val="24"/>
        </w:rPr>
        <w:t>中标人应按中标通知书规定的时间及地点，由法定代表人或授权代理人与招标人签订合同。签订合同应与招标文件内容一致，不得有实质性改变。</w:t>
      </w:r>
      <w:bookmarkStart w:id="71" w:name="_Toc251069685"/>
    </w:p>
    <w:p w:rsidR="00F44B41" w:rsidRDefault="00F44B41">
      <w:pPr>
        <w:pStyle w:val="2"/>
      </w:pPr>
      <w:bookmarkStart w:id="72" w:name="_Toc5371397"/>
      <w:bookmarkStart w:id="73" w:name="_Toc235378137"/>
      <w:bookmarkEnd w:id="71"/>
      <w:r>
        <w:rPr>
          <w:rFonts w:ascii="宋体"/>
          <w:sz w:val="28"/>
          <w:szCs w:val="28"/>
        </w:rPr>
        <w:br w:type="page"/>
      </w:r>
      <w:bookmarkStart w:id="74" w:name="_Toc475709059"/>
      <w:r>
        <w:rPr>
          <w:rFonts w:hint="eastAsia"/>
        </w:rPr>
        <w:lastRenderedPageBreak/>
        <w:t>三、</w:t>
      </w:r>
      <w:bookmarkStart w:id="75" w:name="_Toc5371398"/>
      <w:bookmarkEnd w:id="72"/>
      <w:r>
        <w:rPr>
          <w:rFonts w:hint="eastAsia"/>
        </w:rPr>
        <w:t>评标办法</w:t>
      </w:r>
      <w:bookmarkStart w:id="76" w:name="_Toc235378138"/>
      <w:bookmarkEnd w:id="73"/>
      <w:bookmarkEnd w:id="74"/>
    </w:p>
    <w:p w:rsidR="00F44B41" w:rsidRDefault="00F44B41">
      <w:pPr>
        <w:jc w:val="center"/>
        <w:rPr>
          <w:rFonts w:ascii="黑体" w:eastAsia="黑体"/>
          <w:b/>
          <w:sz w:val="32"/>
          <w:szCs w:val="32"/>
        </w:rPr>
      </w:pPr>
      <w:r>
        <w:rPr>
          <w:rFonts w:ascii="黑体" w:eastAsia="黑体" w:hint="eastAsia"/>
          <w:b/>
          <w:sz w:val="32"/>
          <w:szCs w:val="32"/>
        </w:rPr>
        <w:t>（一）总  则</w:t>
      </w:r>
      <w:bookmarkEnd w:id="76"/>
    </w:p>
    <w:p w:rsidR="00F44B41" w:rsidRDefault="00F44B41" w:rsidP="00334A5E">
      <w:pPr>
        <w:spacing w:line="360" w:lineRule="auto"/>
        <w:rPr>
          <w:rFonts w:ascii="宋体" w:hAnsi="宋体"/>
          <w:sz w:val="24"/>
          <w:szCs w:val="24"/>
        </w:rPr>
      </w:pPr>
      <w:r>
        <w:rPr>
          <w:rFonts w:ascii="宋体" w:hAnsi="宋体" w:hint="eastAsia"/>
          <w:sz w:val="24"/>
          <w:szCs w:val="24"/>
        </w:rPr>
        <w:t>1.1 根据《中华人民共和国招标投标法》，制定本项目招标的评标办法。</w:t>
      </w:r>
    </w:p>
    <w:p w:rsidR="00F44B41" w:rsidRDefault="00F44B41" w:rsidP="00334A5E">
      <w:pPr>
        <w:spacing w:line="360" w:lineRule="auto"/>
        <w:rPr>
          <w:rFonts w:ascii="宋体" w:hAnsi="宋体"/>
          <w:sz w:val="24"/>
          <w:szCs w:val="24"/>
        </w:rPr>
      </w:pPr>
      <w:r>
        <w:rPr>
          <w:rFonts w:ascii="宋体" w:hAnsi="宋体" w:hint="eastAsia"/>
          <w:sz w:val="24"/>
          <w:szCs w:val="24"/>
        </w:rPr>
        <w:t>1.2 评标活动遵循公平、公正、科学合理的原则。</w:t>
      </w:r>
    </w:p>
    <w:p w:rsidR="00F44B41" w:rsidRDefault="00F44B41" w:rsidP="00334A5E">
      <w:pPr>
        <w:spacing w:line="360" w:lineRule="auto"/>
        <w:rPr>
          <w:rFonts w:ascii="宋体" w:hAnsi="宋体"/>
          <w:sz w:val="24"/>
          <w:szCs w:val="24"/>
        </w:rPr>
      </w:pPr>
      <w:r>
        <w:rPr>
          <w:rFonts w:ascii="宋体" w:hAnsi="宋体" w:hint="eastAsia"/>
          <w:sz w:val="24"/>
          <w:szCs w:val="24"/>
        </w:rPr>
        <w:t>1.3 招标人应当采取必要措施，保证评标活动在严格保密的情况下进行。</w:t>
      </w:r>
    </w:p>
    <w:p w:rsidR="00F44B41" w:rsidRDefault="00F44B41" w:rsidP="00F74675">
      <w:pPr>
        <w:spacing w:line="360" w:lineRule="auto"/>
        <w:ind w:firstLineChars="200" w:firstLine="643"/>
        <w:jc w:val="center"/>
        <w:rPr>
          <w:rFonts w:ascii="宋体" w:hAnsi="宋体"/>
          <w:b/>
          <w:sz w:val="32"/>
          <w:szCs w:val="32"/>
        </w:rPr>
      </w:pPr>
      <w:bookmarkStart w:id="77" w:name="_Toc235378139"/>
      <w:r>
        <w:rPr>
          <w:rFonts w:ascii="黑体" w:eastAsia="黑体" w:hint="eastAsia"/>
          <w:b/>
          <w:sz w:val="32"/>
          <w:szCs w:val="32"/>
        </w:rPr>
        <w:t>（二）评标委员会与评标</w:t>
      </w:r>
      <w:bookmarkEnd w:id="77"/>
    </w:p>
    <w:p w:rsidR="00F44B41" w:rsidRDefault="00F44B41" w:rsidP="00334A5E">
      <w:pPr>
        <w:spacing w:line="360" w:lineRule="auto"/>
        <w:rPr>
          <w:rFonts w:ascii="宋体" w:hAnsi="宋体"/>
          <w:sz w:val="24"/>
          <w:szCs w:val="24"/>
        </w:rPr>
      </w:pPr>
      <w:r>
        <w:rPr>
          <w:rFonts w:ascii="宋体" w:hAnsi="宋体" w:hint="eastAsia"/>
          <w:sz w:val="24"/>
          <w:szCs w:val="24"/>
        </w:rPr>
        <w:t>2.1 评标委员会由招标人组建的</w:t>
      </w:r>
      <w:r w:rsidR="00AE4C74">
        <w:rPr>
          <w:rFonts w:ascii="宋体" w:hAnsi="宋体" w:hint="eastAsia"/>
          <w:sz w:val="24"/>
          <w:szCs w:val="24"/>
        </w:rPr>
        <w:t>招标采购领导小组</w:t>
      </w:r>
      <w:r>
        <w:rPr>
          <w:rFonts w:ascii="宋体" w:hAnsi="宋体" w:hint="eastAsia"/>
          <w:sz w:val="24"/>
          <w:szCs w:val="24"/>
        </w:rPr>
        <w:t>负责评审。</w:t>
      </w:r>
    </w:p>
    <w:p w:rsidR="00F44B41" w:rsidRDefault="00F44B41" w:rsidP="00334A5E">
      <w:pPr>
        <w:spacing w:line="360" w:lineRule="auto"/>
        <w:rPr>
          <w:rFonts w:ascii="宋体" w:hAnsi="宋体"/>
          <w:sz w:val="24"/>
          <w:szCs w:val="24"/>
        </w:rPr>
      </w:pPr>
      <w:r w:rsidRPr="00AE4C74">
        <w:rPr>
          <w:rFonts w:ascii="宋体" w:hAnsi="宋体" w:hint="eastAsia"/>
          <w:sz w:val="24"/>
          <w:szCs w:val="24"/>
        </w:rPr>
        <w:t xml:space="preserve">2.2 </w:t>
      </w:r>
      <w:r w:rsidR="00DF2234">
        <w:rPr>
          <w:rFonts w:ascii="宋体" w:hAnsi="宋体" w:hint="eastAsia"/>
          <w:sz w:val="24"/>
          <w:szCs w:val="24"/>
        </w:rPr>
        <w:t>招标采购领导小组成员组成的评标文员会人数必须是单数。</w:t>
      </w:r>
    </w:p>
    <w:p w:rsidR="00F44B41" w:rsidRDefault="00F44B41" w:rsidP="00334A5E">
      <w:pPr>
        <w:autoSpaceDE w:val="0"/>
        <w:autoSpaceDN w:val="0"/>
        <w:adjustRightInd w:val="0"/>
        <w:snapToGrid w:val="0"/>
        <w:spacing w:line="360" w:lineRule="auto"/>
        <w:rPr>
          <w:rFonts w:ascii="宋体" w:hAnsi="宋体" w:cs="宋体"/>
          <w:kern w:val="0"/>
          <w:sz w:val="24"/>
          <w:szCs w:val="24"/>
        </w:rPr>
      </w:pPr>
      <w:r>
        <w:rPr>
          <w:rFonts w:ascii="宋体" w:hAnsi="宋体" w:cs="宋体" w:hint="eastAsia"/>
          <w:kern w:val="0"/>
          <w:sz w:val="24"/>
          <w:szCs w:val="24"/>
        </w:rPr>
        <w:t>2.3 各评标委员会成员应分别独立评标</w:t>
      </w:r>
      <w:r w:rsidR="0060725B">
        <w:rPr>
          <w:rFonts w:ascii="宋体" w:hAnsi="宋体" w:cs="宋体" w:hint="eastAsia"/>
          <w:kern w:val="0"/>
          <w:sz w:val="24"/>
          <w:szCs w:val="24"/>
        </w:rPr>
        <w:t>投票</w:t>
      </w:r>
      <w:r>
        <w:rPr>
          <w:rFonts w:ascii="宋体" w:hAnsi="宋体" w:cs="宋体" w:hint="eastAsia"/>
          <w:kern w:val="0"/>
          <w:sz w:val="24"/>
          <w:szCs w:val="24"/>
        </w:rPr>
        <w:t>。</w:t>
      </w:r>
    </w:p>
    <w:p w:rsidR="00F44B41" w:rsidRDefault="00F44B41">
      <w:pPr>
        <w:jc w:val="center"/>
        <w:rPr>
          <w:rFonts w:ascii="黑体" w:eastAsia="黑体"/>
          <w:b/>
          <w:sz w:val="32"/>
          <w:szCs w:val="32"/>
        </w:rPr>
      </w:pPr>
      <w:r>
        <w:rPr>
          <w:rFonts w:ascii="黑体" w:eastAsia="黑体" w:hint="eastAsia"/>
          <w:b/>
          <w:sz w:val="32"/>
          <w:szCs w:val="32"/>
        </w:rPr>
        <w:t>（三）评标过程的保密</w:t>
      </w:r>
    </w:p>
    <w:p w:rsidR="00F44B41" w:rsidRDefault="00F44B41" w:rsidP="00334A5E">
      <w:pPr>
        <w:autoSpaceDE w:val="0"/>
        <w:autoSpaceDN w:val="0"/>
        <w:adjustRightInd w:val="0"/>
        <w:snapToGrid w:val="0"/>
        <w:spacing w:line="360" w:lineRule="auto"/>
        <w:rPr>
          <w:rFonts w:ascii="宋体" w:hAnsi="宋体"/>
          <w:kern w:val="0"/>
          <w:sz w:val="24"/>
          <w:szCs w:val="24"/>
        </w:rPr>
      </w:pPr>
      <w:r>
        <w:rPr>
          <w:rFonts w:ascii="宋体" w:hAnsi="宋体" w:cs="宋体" w:hint="eastAsia"/>
          <w:kern w:val="0"/>
          <w:sz w:val="24"/>
          <w:szCs w:val="24"/>
        </w:rPr>
        <w:t>3.1 开标直至授予中标人合同为止，凡属于对投标文件的审查、澄清、评价和比较有关的资料以及中标候选人的推荐情况，与评标有关的其他任何情况均严格保密。</w:t>
      </w:r>
    </w:p>
    <w:p w:rsidR="00F44B41" w:rsidRDefault="00F44B41" w:rsidP="00334A5E">
      <w:pPr>
        <w:autoSpaceDE w:val="0"/>
        <w:autoSpaceDN w:val="0"/>
        <w:adjustRightInd w:val="0"/>
        <w:snapToGrid w:val="0"/>
        <w:spacing w:line="360" w:lineRule="auto"/>
        <w:rPr>
          <w:rFonts w:ascii="宋体" w:hAnsi="宋体" w:cs="宋体"/>
          <w:kern w:val="0"/>
          <w:sz w:val="24"/>
          <w:szCs w:val="24"/>
        </w:rPr>
      </w:pPr>
      <w:r>
        <w:rPr>
          <w:rFonts w:ascii="宋体" w:hAnsi="宋体" w:cs="宋体" w:hint="eastAsia"/>
          <w:kern w:val="0"/>
          <w:sz w:val="24"/>
          <w:szCs w:val="24"/>
        </w:rPr>
        <w:t>3.2 在投标文件的评审和比较、中标候选人推荐以及授予合同的过程中，投标人向招标人或评标委员会施加影响的任何行为，都将会导致其投标被拒绝。</w:t>
      </w:r>
    </w:p>
    <w:p w:rsidR="00F44B41" w:rsidRDefault="00F44B41">
      <w:pPr>
        <w:jc w:val="center"/>
        <w:rPr>
          <w:rFonts w:ascii="黑体" w:eastAsia="黑体"/>
          <w:b/>
          <w:sz w:val="32"/>
          <w:szCs w:val="32"/>
        </w:rPr>
      </w:pPr>
      <w:bookmarkStart w:id="78" w:name="_Toc54585694"/>
      <w:bookmarkStart w:id="79" w:name="_Toc95205081"/>
      <w:bookmarkStart w:id="80" w:name="_Toc235378141"/>
      <w:r>
        <w:rPr>
          <w:rFonts w:ascii="黑体" w:eastAsia="黑体" w:hint="eastAsia"/>
          <w:b/>
          <w:sz w:val="32"/>
          <w:szCs w:val="32"/>
        </w:rPr>
        <w:t>（四）投标文件的澄清</w:t>
      </w:r>
      <w:bookmarkEnd w:id="78"/>
      <w:bookmarkEnd w:id="79"/>
      <w:bookmarkEnd w:id="80"/>
    </w:p>
    <w:p w:rsidR="00F44B41" w:rsidRDefault="00F44B41" w:rsidP="00334A5E">
      <w:pPr>
        <w:autoSpaceDE w:val="0"/>
        <w:autoSpaceDN w:val="0"/>
        <w:adjustRightInd w:val="0"/>
        <w:snapToGrid w:val="0"/>
        <w:spacing w:line="360" w:lineRule="auto"/>
        <w:rPr>
          <w:rFonts w:ascii="宋体" w:hAnsi="宋体"/>
          <w:bCs/>
          <w:sz w:val="24"/>
          <w:szCs w:val="24"/>
        </w:rPr>
      </w:pPr>
      <w:r>
        <w:rPr>
          <w:rFonts w:ascii="宋体" w:hAnsi="宋体" w:cs="宋体" w:hint="eastAsia"/>
          <w:kern w:val="0"/>
          <w:sz w:val="24"/>
          <w:szCs w:val="24"/>
        </w:rPr>
        <w:t>为有助于投标文件的审查、评价和比较，评标委员会可以以书面形式要求投标人对投标文件含义不明确的内容作必要的澄清或说明，投标人应采用书面形式进行澄清或说明，但不得超出投标文件的范围或改变投标文件的实质性内容。</w:t>
      </w:r>
    </w:p>
    <w:p w:rsidR="00F44B41" w:rsidRDefault="00F44B41" w:rsidP="00F74675">
      <w:pPr>
        <w:jc w:val="center"/>
        <w:rPr>
          <w:rFonts w:ascii="黑体" w:eastAsia="黑体"/>
          <w:b/>
          <w:sz w:val="32"/>
          <w:szCs w:val="32"/>
        </w:rPr>
      </w:pPr>
      <w:bookmarkStart w:id="81" w:name="_Toc235378142"/>
      <w:r>
        <w:rPr>
          <w:rFonts w:ascii="黑体" w:eastAsia="黑体" w:hint="eastAsia"/>
          <w:b/>
          <w:sz w:val="32"/>
          <w:szCs w:val="32"/>
        </w:rPr>
        <w:t>（五）评标准备</w:t>
      </w:r>
      <w:bookmarkEnd w:id="81"/>
    </w:p>
    <w:p w:rsidR="00F44B41" w:rsidRDefault="00F44B41" w:rsidP="00334A5E">
      <w:pPr>
        <w:spacing w:line="360" w:lineRule="auto"/>
        <w:rPr>
          <w:rFonts w:ascii="宋体" w:hAnsi="宋体"/>
          <w:sz w:val="24"/>
          <w:szCs w:val="24"/>
        </w:rPr>
      </w:pPr>
      <w:r>
        <w:rPr>
          <w:rFonts w:ascii="宋体" w:hAnsi="宋体" w:hint="eastAsia"/>
          <w:sz w:val="24"/>
          <w:szCs w:val="24"/>
        </w:rPr>
        <w:t>评标委员会成员在评标前要熟悉招标文件，掌握评标程序和评审办法。</w:t>
      </w:r>
    </w:p>
    <w:p w:rsidR="00F44B41" w:rsidRDefault="00F44B41">
      <w:pPr>
        <w:jc w:val="center"/>
        <w:rPr>
          <w:rFonts w:ascii="黑体" w:eastAsia="黑体"/>
          <w:b/>
          <w:sz w:val="32"/>
          <w:szCs w:val="32"/>
        </w:rPr>
      </w:pPr>
      <w:bookmarkStart w:id="82" w:name="_Toc54585695"/>
      <w:bookmarkStart w:id="83" w:name="_Toc95205082"/>
      <w:bookmarkStart w:id="84" w:name="_Toc235378143"/>
      <w:r>
        <w:rPr>
          <w:rFonts w:ascii="黑体" w:eastAsia="黑体" w:hint="eastAsia"/>
          <w:b/>
          <w:sz w:val="32"/>
          <w:szCs w:val="32"/>
        </w:rPr>
        <w:t>（六）投标文件的初步评审</w:t>
      </w:r>
      <w:bookmarkEnd w:id="82"/>
      <w:bookmarkEnd w:id="83"/>
      <w:bookmarkEnd w:id="84"/>
    </w:p>
    <w:p w:rsidR="00F44B41" w:rsidRDefault="00F44B41" w:rsidP="00334A5E">
      <w:pPr>
        <w:spacing w:line="360" w:lineRule="auto"/>
        <w:rPr>
          <w:rFonts w:ascii="宋体" w:hAnsi="宋体"/>
          <w:sz w:val="24"/>
          <w:szCs w:val="24"/>
        </w:rPr>
      </w:pPr>
      <w:r>
        <w:rPr>
          <w:rFonts w:ascii="宋体" w:hAnsi="宋体" w:hint="eastAsia"/>
          <w:sz w:val="24"/>
          <w:szCs w:val="24"/>
        </w:rPr>
        <w:t>6.1 实行资格后审的，开标后，招标人将投标文件提交评标委员会进行评审。评标委员会将首先审查各投标人的资格是否符合要求，资格不符合要求的投标人的投标文件将</w:t>
      </w:r>
      <w:proofErr w:type="gramStart"/>
      <w:r>
        <w:rPr>
          <w:rFonts w:ascii="宋体" w:hAnsi="宋体" w:hint="eastAsia"/>
          <w:sz w:val="24"/>
          <w:szCs w:val="24"/>
        </w:rPr>
        <w:t>按废标处理</w:t>
      </w:r>
      <w:proofErr w:type="gramEnd"/>
      <w:r>
        <w:rPr>
          <w:rFonts w:ascii="宋体" w:hAnsi="宋体" w:hint="eastAsia"/>
          <w:sz w:val="24"/>
          <w:szCs w:val="24"/>
        </w:rPr>
        <w:t>。</w:t>
      </w:r>
    </w:p>
    <w:p w:rsidR="00F44B41" w:rsidRDefault="00F44B41" w:rsidP="00334A5E">
      <w:pPr>
        <w:spacing w:line="360" w:lineRule="auto"/>
        <w:rPr>
          <w:rFonts w:ascii="宋体" w:hAnsi="宋体"/>
          <w:sz w:val="24"/>
          <w:szCs w:val="24"/>
        </w:rPr>
      </w:pPr>
      <w:r>
        <w:rPr>
          <w:rFonts w:ascii="宋体" w:hAnsi="宋体" w:hint="eastAsia"/>
          <w:sz w:val="24"/>
          <w:szCs w:val="24"/>
        </w:rPr>
        <w:t>6.2 评标时，评标委员会将首先评定投标文件是否在实质上响应了招标文件的要</w:t>
      </w:r>
      <w:r>
        <w:rPr>
          <w:rFonts w:ascii="宋体" w:hAnsi="宋体" w:hint="eastAsia"/>
          <w:sz w:val="24"/>
          <w:szCs w:val="24"/>
        </w:rPr>
        <w:lastRenderedPageBreak/>
        <w:t>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F44B41" w:rsidRDefault="00F44B41" w:rsidP="00334A5E">
      <w:pPr>
        <w:spacing w:line="360" w:lineRule="auto"/>
        <w:rPr>
          <w:rFonts w:ascii="宋体" w:hAnsi="宋体"/>
          <w:sz w:val="24"/>
          <w:szCs w:val="24"/>
        </w:rPr>
      </w:pPr>
      <w:r>
        <w:rPr>
          <w:rFonts w:ascii="宋体" w:hAnsi="宋体" w:hint="eastAsia"/>
          <w:sz w:val="24"/>
          <w:szCs w:val="24"/>
        </w:rPr>
        <w:t>6.3 如果投标文件实质上不响应招标文件的各项要求，评标委员会将予以拒绝，并且不允许投标人通过修改或撤销其不符合要求的差异或保留，使之成为具有响应性的投标文件。</w:t>
      </w:r>
    </w:p>
    <w:p w:rsidR="00F44B41" w:rsidRDefault="00F44B41" w:rsidP="00334A5E">
      <w:pPr>
        <w:spacing w:line="360" w:lineRule="auto"/>
        <w:rPr>
          <w:rFonts w:ascii="宋体" w:hAnsi="宋体"/>
          <w:sz w:val="24"/>
          <w:szCs w:val="24"/>
        </w:rPr>
      </w:pPr>
      <w:r>
        <w:rPr>
          <w:rFonts w:ascii="宋体" w:hAnsi="宋体" w:hint="eastAsia"/>
          <w:sz w:val="24"/>
          <w:szCs w:val="24"/>
        </w:rPr>
        <w:t>6.4 投标文件有下述情形之一的，视为重大偏差，并按规定作废标处理。</w:t>
      </w:r>
    </w:p>
    <w:p w:rsidR="00F44B41" w:rsidRDefault="00F44B41" w:rsidP="00334A5E">
      <w:pPr>
        <w:autoSpaceDE w:val="0"/>
        <w:autoSpaceDN w:val="0"/>
        <w:adjustRightInd w:val="0"/>
        <w:snapToGrid w:val="0"/>
        <w:spacing w:line="360" w:lineRule="auto"/>
        <w:rPr>
          <w:rFonts w:ascii="宋体" w:hAnsi="宋体" w:cs="宋体"/>
          <w:bCs/>
          <w:kern w:val="0"/>
          <w:sz w:val="24"/>
          <w:szCs w:val="24"/>
        </w:rPr>
      </w:pPr>
      <w:r>
        <w:rPr>
          <w:rFonts w:ascii="宋体" w:hAnsi="宋体" w:cs="宋体" w:hint="eastAsia"/>
          <w:bCs/>
          <w:kern w:val="0"/>
          <w:sz w:val="24"/>
          <w:szCs w:val="24"/>
        </w:rPr>
        <w:t>（1）投标人的资格不满足国家有关规定或招标文件载明的投标资格条件。</w:t>
      </w:r>
    </w:p>
    <w:p w:rsidR="00F44B41" w:rsidRDefault="00F44B41" w:rsidP="00334A5E">
      <w:pPr>
        <w:autoSpaceDE w:val="0"/>
        <w:autoSpaceDN w:val="0"/>
        <w:adjustRightInd w:val="0"/>
        <w:snapToGrid w:val="0"/>
        <w:spacing w:line="360" w:lineRule="auto"/>
        <w:rPr>
          <w:rFonts w:ascii="宋体" w:hAnsi="宋体" w:cs="宋体"/>
          <w:bCs/>
          <w:kern w:val="0"/>
          <w:sz w:val="24"/>
          <w:szCs w:val="24"/>
        </w:rPr>
      </w:pPr>
      <w:r>
        <w:rPr>
          <w:rFonts w:ascii="宋体" w:hAnsi="宋体" w:cs="宋体" w:hint="eastAsia"/>
          <w:bCs/>
          <w:kern w:val="0"/>
          <w:sz w:val="24"/>
          <w:szCs w:val="24"/>
        </w:rPr>
        <w:t>（2）投标文件无单位盖章并无法定代表人或法定代表人授权的代理人签字或盖章。</w:t>
      </w:r>
    </w:p>
    <w:p w:rsidR="00F44B41" w:rsidRDefault="00F44B41" w:rsidP="00334A5E">
      <w:pPr>
        <w:autoSpaceDE w:val="0"/>
        <w:autoSpaceDN w:val="0"/>
        <w:adjustRightInd w:val="0"/>
        <w:snapToGrid w:val="0"/>
        <w:spacing w:line="360" w:lineRule="auto"/>
        <w:rPr>
          <w:rFonts w:ascii="宋体" w:hAnsi="宋体" w:cs="宋体"/>
          <w:bCs/>
          <w:kern w:val="0"/>
          <w:sz w:val="24"/>
          <w:szCs w:val="24"/>
        </w:rPr>
      </w:pPr>
      <w:r>
        <w:rPr>
          <w:rFonts w:ascii="宋体" w:hAnsi="宋体" w:cs="宋体" w:hint="eastAsia"/>
          <w:bCs/>
          <w:kern w:val="0"/>
          <w:sz w:val="24"/>
          <w:szCs w:val="24"/>
        </w:rPr>
        <w:t>（3）投标人递交两份或多份内容不同的投标文件，或在一份投标文件中报有两个或多个报价，且未声明哪一个有效。</w:t>
      </w:r>
    </w:p>
    <w:p w:rsidR="00F44B41" w:rsidRDefault="00F44B41" w:rsidP="00334A5E">
      <w:pPr>
        <w:autoSpaceDE w:val="0"/>
        <w:autoSpaceDN w:val="0"/>
        <w:adjustRightInd w:val="0"/>
        <w:snapToGrid w:val="0"/>
        <w:spacing w:line="360" w:lineRule="auto"/>
        <w:rPr>
          <w:rFonts w:ascii="宋体" w:hAnsi="宋体" w:cs="宋体"/>
          <w:bCs/>
          <w:kern w:val="0"/>
          <w:sz w:val="24"/>
          <w:szCs w:val="24"/>
        </w:rPr>
      </w:pPr>
      <w:r>
        <w:rPr>
          <w:rFonts w:ascii="宋体" w:hAnsi="宋体" w:cs="宋体" w:hint="eastAsia"/>
          <w:bCs/>
          <w:kern w:val="0"/>
          <w:sz w:val="24"/>
          <w:szCs w:val="24"/>
        </w:rPr>
        <w:t>（</w:t>
      </w:r>
      <w:r w:rsidR="00614B05">
        <w:rPr>
          <w:rFonts w:ascii="宋体" w:hAnsi="宋体" w:cs="宋体" w:hint="eastAsia"/>
          <w:bCs/>
          <w:kern w:val="0"/>
          <w:sz w:val="24"/>
          <w:szCs w:val="24"/>
        </w:rPr>
        <w:t>4</w:t>
      </w:r>
      <w:r>
        <w:rPr>
          <w:rFonts w:ascii="宋体" w:hAnsi="宋体" w:cs="宋体" w:hint="eastAsia"/>
          <w:bCs/>
          <w:kern w:val="0"/>
          <w:sz w:val="24"/>
          <w:szCs w:val="24"/>
        </w:rPr>
        <w:t>）投标文件载明的招标咨询任务项目完成期限超过招标文件规定的期限。</w:t>
      </w:r>
    </w:p>
    <w:p w:rsidR="00F44B41" w:rsidRDefault="00F44B41" w:rsidP="00334A5E">
      <w:pPr>
        <w:autoSpaceDE w:val="0"/>
        <w:autoSpaceDN w:val="0"/>
        <w:adjustRightInd w:val="0"/>
        <w:snapToGrid w:val="0"/>
        <w:spacing w:line="360" w:lineRule="auto"/>
        <w:rPr>
          <w:rFonts w:ascii="宋体" w:hAnsi="宋体" w:cs="宋体"/>
          <w:bCs/>
          <w:kern w:val="0"/>
          <w:sz w:val="24"/>
          <w:szCs w:val="24"/>
        </w:rPr>
      </w:pPr>
      <w:r>
        <w:rPr>
          <w:rFonts w:ascii="宋体" w:hAnsi="宋体" w:cs="宋体" w:hint="eastAsia"/>
          <w:bCs/>
          <w:kern w:val="0"/>
          <w:sz w:val="24"/>
          <w:szCs w:val="24"/>
        </w:rPr>
        <w:t>（</w:t>
      </w:r>
      <w:r w:rsidR="00614B05">
        <w:rPr>
          <w:rFonts w:ascii="宋体" w:hAnsi="宋体" w:cs="宋体" w:hint="eastAsia"/>
          <w:bCs/>
          <w:kern w:val="0"/>
          <w:sz w:val="24"/>
          <w:szCs w:val="24"/>
        </w:rPr>
        <w:t>5</w:t>
      </w:r>
      <w:r>
        <w:rPr>
          <w:rFonts w:ascii="宋体" w:hAnsi="宋体" w:cs="宋体" w:hint="eastAsia"/>
          <w:bCs/>
          <w:kern w:val="0"/>
          <w:sz w:val="24"/>
          <w:szCs w:val="24"/>
        </w:rPr>
        <w:t xml:space="preserve">）投标文件附有招标人不能接受的条件。 </w:t>
      </w:r>
    </w:p>
    <w:p w:rsidR="00F44B41" w:rsidRDefault="00F44B41" w:rsidP="00334A5E">
      <w:pPr>
        <w:autoSpaceDE w:val="0"/>
        <w:autoSpaceDN w:val="0"/>
        <w:adjustRightInd w:val="0"/>
        <w:snapToGrid w:val="0"/>
        <w:spacing w:line="360" w:lineRule="auto"/>
        <w:rPr>
          <w:rFonts w:ascii="宋体" w:hAnsi="宋体"/>
          <w:sz w:val="24"/>
          <w:szCs w:val="24"/>
        </w:rPr>
      </w:pPr>
      <w:r>
        <w:rPr>
          <w:rFonts w:ascii="宋体" w:hAnsi="宋体" w:cs="宋体" w:hint="eastAsia"/>
          <w:bCs/>
          <w:kern w:val="0"/>
          <w:sz w:val="24"/>
          <w:szCs w:val="24"/>
        </w:rPr>
        <w:t>（</w:t>
      </w:r>
      <w:r w:rsidR="00614B05">
        <w:rPr>
          <w:rFonts w:ascii="宋体" w:hAnsi="宋体" w:cs="宋体" w:hint="eastAsia"/>
          <w:bCs/>
          <w:kern w:val="0"/>
          <w:sz w:val="24"/>
          <w:szCs w:val="24"/>
        </w:rPr>
        <w:t>6</w:t>
      </w:r>
      <w:r>
        <w:rPr>
          <w:rFonts w:ascii="宋体" w:hAnsi="宋体" w:cs="宋体" w:hint="eastAsia"/>
          <w:bCs/>
          <w:kern w:val="0"/>
          <w:sz w:val="24"/>
          <w:szCs w:val="24"/>
        </w:rPr>
        <w:t>）</w:t>
      </w:r>
      <w:r>
        <w:rPr>
          <w:rFonts w:ascii="宋体" w:hAnsi="宋体" w:hint="eastAsia"/>
          <w:sz w:val="24"/>
          <w:szCs w:val="24"/>
        </w:rPr>
        <w:t>评标委员会发现投标人以他人名义投标或者串通投标或者以行贿手段谋取中标或者在投标活动中弄虚作假。</w:t>
      </w:r>
    </w:p>
    <w:p w:rsidR="00F44B41" w:rsidRDefault="00F44B41" w:rsidP="00334A5E">
      <w:pPr>
        <w:autoSpaceDE w:val="0"/>
        <w:autoSpaceDN w:val="0"/>
        <w:adjustRightInd w:val="0"/>
        <w:snapToGrid w:val="0"/>
        <w:spacing w:line="360" w:lineRule="auto"/>
        <w:rPr>
          <w:rFonts w:ascii="宋体" w:hAnsi="宋体"/>
          <w:sz w:val="24"/>
          <w:szCs w:val="24"/>
        </w:rPr>
      </w:pPr>
      <w:r>
        <w:rPr>
          <w:rFonts w:ascii="宋体" w:hAnsi="宋体" w:hint="eastAsia"/>
          <w:sz w:val="24"/>
          <w:szCs w:val="24"/>
        </w:rPr>
        <w:t>（</w:t>
      </w:r>
      <w:r w:rsidR="00614B05">
        <w:rPr>
          <w:rFonts w:ascii="宋体" w:hAnsi="宋体" w:hint="eastAsia"/>
          <w:sz w:val="24"/>
          <w:szCs w:val="24"/>
        </w:rPr>
        <w:t>7</w:t>
      </w:r>
      <w:r>
        <w:rPr>
          <w:rFonts w:ascii="宋体" w:hAnsi="宋体" w:hint="eastAsia"/>
          <w:sz w:val="24"/>
          <w:szCs w:val="24"/>
        </w:rPr>
        <w:t>）投标人的报价方式不符合招标文件规定。</w:t>
      </w:r>
    </w:p>
    <w:p w:rsidR="00F44B41" w:rsidRDefault="00F44B41" w:rsidP="00334A5E">
      <w:pPr>
        <w:autoSpaceDE w:val="0"/>
        <w:autoSpaceDN w:val="0"/>
        <w:adjustRightInd w:val="0"/>
        <w:snapToGrid w:val="0"/>
        <w:spacing w:line="360" w:lineRule="auto"/>
        <w:rPr>
          <w:rFonts w:ascii="宋体" w:hAnsi="宋体" w:cs="宋体"/>
          <w:bCs/>
          <w:kern w:val="0"/>
          <w:sz w:val="24"/>
          <w:szCs w:val="24"/>
        </w:rPr>
      </w:pPr>
      <w:r>
        <w:rPr>
          <w:rFonts w:ascii="宋体" w:hAnsi="宋体" w:hint="eastAsia"/>
          <w:sz w:val="24"/>
          <w:szCs w:val="24"/>
        </w:rPr>
        <w:t>（</w:t>
      </w:r>
      <w:r w:rsidR="00614B05">
        <w:rPr>
          <w:rFonts w:ascii="宋体" w:hAnsi="宋体" w:hint="eastAsia"/>
          <w:sz w:val="24"/>
          <w:szCs w:val="24"/>
        </w:rPr>
        <w:t>8</w:t>
      </w:r>
      <w:r>
        <w:rPr>
          <w:rFonts w:ascii="宋体" w:hAnsi="宋体" w:hint="eastAsia"/>
          <w:sz w:val="24"/>
          <w:szCs w:val="24"/>
        </w:rPr>
        <w:t>）</w:t>
      </w:r>
      <w:r>
        <w:rPr>
          <w:rFonts w:ascii="宋体" w:hAnsi="宋体" w:cs="宋体" w:hint="eastAsia"/>
          <w:bCs/>
          <w:kern w:val="0"/>
          <w:sz w:val="24"/>
          <w:szCs w:val="24"/>
        </w:rPr>
        <w:t>不符合招标文件中规定的其他实质性要求。</w:t>
      </w:r>
    </w:p>
    <w:p w:rsidR="00F74675" w:rsidRDefault="00F44B41" w:rsidP="00F74675">
      <w:pPr>
        <w:jc w:val="center"/>
        <w:rPr>
          <w:rFonts w:ascii="黑体" w:eastAsia="黑体"/>
          <w:b/>
          <w:sz w:val="32"/>
          <w:szCs w:val="32"/>
        </w:rPr>
      </w:pPr>
      <w:bookmarkStart w:id="85" w:name="_Toc235378144"/>
      <w:r>
        <w:rPr>
          <w:rFonts w:ascii="黑体" w:eastAsia="黑体"/>
          <w:b/>
          <w:sz w:val="32"/>
          <w:szCs w:val="32"/>
        </w:rPr>
        <w:br w:type="page"/>
      </w:r>
      <w:bookmarkStart w:id="86" w:name="_Toc5371399"/>
      <w:bookmarkStart w:id="87" w:name="_Toc235378148"/>
      <w:bookmarkEnd w:id="75"/>
      <w:bookmarkEnd w:id="85"/>
    </w:p>
    <w:p w:rsidR="00F44B41" w:rsidRPr="00F74675" w:rsidRDefault="00F44B41" w:rsidP="00F74675">
      <w:pPr>
        <w:pStyle w:val="2"/>
      </w:pPr>
      <w:r>
        <w:rPr>
          <w:rFonts w:hint="eastAsia"/>
        </w:rPr>
        <w:lastRenderedPageBreak/>
        <w:t>四、合同条款</w:t>
      </w:r>
    </w:p>
    <w:p w:rsidR="003830C6" w:rsidRDefault="00F44B41">
      <w:pPr>
        <w:jc w:val="center"/>
        <w:rPr>
          <w:rFonts w:ascii="黑体" w:eastAsia="黑体"/>
          <w:sz w:val="32"/>
          <w:szCs w:val="32"/>
          <w:u w:val="single"/>
        </w:rPr>
      </w:pPr>
      <w:r>
        <w:rPr>
          <w:rFonts w:ascii="黑体" w:eastAsia="黑体" w:hint="eastAsia"/>
          <w:sz w:val="32"/>
          <w:szCs w:val="32"/>
          <w:u w:val="single"/>
        </w:rPr>
        <w:t xml:space="preserve">   </w:t>
      </w:r>
      <w:r w:rsidR="00D567FA" w:rsidRPr="00D567FA">
        <w:rPr>
          <w:rFonts w:ascii="黑体" w:eastAsia="黑体" w:hint="eastAsia"/>
          <w:sz w:val="32"/>
          <w:szCs w:val="32"/>
          <w:u w:val="single"/>
        </w:rPr>
        <w:t>苏州大学附属儿童医院园区总院一期工程项目</w:t>
      </w:r>
    </w:p>
    <w:p w:rsidR="003830C6" w:rsidRDefault="003830C6" w:rsidP="003830C6">
      <w:pPr>
        <w:jc w:val="center"/>
        <w:rPr>
          <w:rFonts w:ascii="黑体" w:eastAsia="黑体"/>
          <w:sz w:val="32"/>
          <w:szCs w:val="32"/>
        </w:rPr>
      </w:pPr>
      <w:r>
        <w:rPr>
          <w:rFonts w:ascii="黑体" w:eastAsia="黑体" w:hint="eastAsia"/>
          <w:sz w:val="32"/>
          <w:szCs w:val="32"/>
        </w:rPr>
        <w:t xml:space="preserve">   </w:t>
      </w:r>
      <w:r w:rsidR="00F44B41">
        <w:rPr>
          <w:rFonts w:ascii="黑体" w:eastAsia="黑体" w:hint="eastAsia"/>
          <w:sz w:val="32"/>
          <w:szCs w:val="32"/>
        </w:rPr>
        <w:t>工程</w:t>
      </w:r>
      <w:r>
        <w:rPr>
          <w:rFonts w:ascii="黑体" w:eastAsia="黑体" w:hint="eastAsia"/>
          <w:sz w:val="32"/>
          <w:szCs w:val="32"/>
        </w:rPr>
        <w:t>竣工</w:t>
      </w:r>
      <w:r w:rsidR="00D567FA">
        <w:rPr>
          <w:rFonts w:ascii="黑体" w:eastAsia="黑体" w:hint="eastAsia"/>
          <w:sz w:val="32"/>
          <w:szCs w:val="32"/>
        </w:rPr>
        <w:t>财务</w:t>
      </w:r>
      <w:r>
        <w:rPr>
          <w:rFonts w:ascii="黑体" w:eastAsia="黑体" w:hint="eastAsia"/>
          <w:sz w:val="32"/>
          <w:szCs w:val="32"/>
        </w:rPr>
        <w:t>决算审计委托合同</w:t>
      </w:r>
    </w:p>
    <w:p w:rsidR="00F44B41" w:rsidRDefault="00F44B41">
      <w:pPr>
        <w:ind w:right="240"/>
        <w:jc w:val="right"/>
        <w:rPr>
          <w:bCs/>
          <w:sz w:val="24"/>
        </w:rPr>
      </w:pPr>
    </w:p>
    <w:p w:rsidR="00F44B41" w:rsidRDefault="009809C6" w:rsidP="009809C6">
      <w:pPr>
        <w:wordWrap w:val="0"/>
        <w:ind w:right="720"/>
        <w:rPr>
          <w:bCs/>
          <w:sz w:val="24"/>
        </w:rPr>
      </w:pPr>
      <w:r>
        <w:rPr>
          <w:rFonts w:hint="eastAsia"/>
          <w:bCs/>
          <w:sz w:val="24"/>
        </w:rPr>
        <w:t xml:space="preserve">                                                  </w:t>
      </w:r>
      <w:r w:rsidR="00F44B41">
        <w:rPr>
          <w:rFonts w:hint="eastAsia"/>
          <w:bCs/>
          <w:sz w:val="24"/>
        </w:rPr>
        <w:t>合同编号：</w:t>
      </w:r>
      <w:r w:rsidR="00F44B41">
        <w:rPr>
          <w:rFonts w:hint="eastAsia"/>
          <w:bCs/>
          <w:sz w:val="24"/>
        </w:rPr>
        <w:t xml:space="preserve"> </w:t>
      </w:r>
    </w:p>
    <w:p w:rsidR="00F44B41" w:rsidRDefault="00F44B41">
      <w:pPr>
        <w:rPr>
          <w:sz w:val="24"/>
        </w:rPr>
      </w:pPr>
    </w:p>
    <w:p w:rsidR="00F44B41" w:rsidRDefault="00F44B41">
      <w:pPr>
        <w:rPr>
          <w:sz w:val="24"/>
        </w:rPr>
      </w:pPr>
    </w:p>
    <w:p w:rsidR="00F44B41" w:rsidRPr="009809C6" w:rsidRDefault="00F44B41">
      <w:pPr>
        <w:rPr>
          <w:sz w:val="24"/>
          <w:u w:val="single"/>
        </w:rPr>
      </w:pPr>
      <w:r>
        <w:rPr>
          <w:rFonts w:hint="eastAsia"/>
          <w:sz w:val="24"/>
        </w:rPr>
        <w:t>委托人：</w:t>
      </w:r>
      <w:r>
        <w:rPr>
          <w:rFonts w:hint="eastAsia"/>
          <w:sz w:val="24"/>
          <w:u w:val="single"/>
        </w:rPr>
        <w:t xml:space="preserve"> </w:t>
      </w:r>
      <w:r w:rsidR="00E12580">
        <w:rPr>
          <w:rFonts w:hint="eastAsia"/>
          <w:sz w:val="24"/>
          <w:u w:val="single"/>
        </w:rPr>
        <w:t>苏州大学附属儿童医院</w:t>
      </w:r>
    </w:p>
    <w:p w:rsidR="00F44B41" w:rsidRDefault="00F44B41">
      <w:pPr>
        <w:spacing w:line="540" w:lineRule="exact"/>
        <w:rPr>
          <w:rFonts w:ascii="宋体" w:hAnsi="宋体"/>
          <w:sz w:val="24"/>
        </w:rPr>
      </w:pPr>
      <w:r>
        <w:rPr>
          <w:rFonts w:hint="eastAsia"/>
          <w:sz w:val="24"/>
        </w:rPr>
        <w:t>受托人：</w:t>
      </w:r>
      <w:r>
        <w:rPr>
          <w:rFonts w:ascii="宋体" w:hAnsi="宋体" w:hint="eastAsia"/>
          <w:sz w:val="24"/>
        </w:rPr>
        <w:t xml:space="preserve">   </w:t>
      </w:r>
    </w:p>
    <w:p w:rsidR="00F44B41" w:rsidRDefault="00F44B41">
      <w:pPr>
        <w:spacing w:line="540" w:lineRule="exact"/>
        <w:ind w:firstLineChars="200" w:firstLine="480"/>
        <w:rPr>
          <w:rFonts w:ascii="宋体" w:hAnsi="宋体"/>
          <w:sz w:val="24"/>
        </w:rPr>
      </w:pPr>
      <w:r>
        <w:rPr>
          <w:rFonts w:ascii="宋体" w:hAnsi="宋体" w:hint="eastAsia"/>
          <w:sz w:val="24"/>
        </w:rPr>
        <w:t>根据《中华人民共和国合同法》及有关法律、法规，委托人</w:t>
      </w:r>
      <w:r w:rsidR="00E12580">
        <w:rPr>
          <w:rFonts w:hint="eastAsia"/>
          <w:sz w:val="24"/>
          <w:u w:val="single"/>
        </w:rPr>
        <w:t>苏州大学附属儿童医院</w:t>
      </w:r>
      <w:r>
        <w:rPr>
          <w:rFonts w:ascii="宋体" w:hAnsi="宋体" w:hint="eastAsia"/>
          <w:sz w:val="24"/>
          <w:u w:val="single"/>
        </w:rPr>
        <w:t xml:space="preserve">  </w:t>
      </w:r>
      <w:r>
        <w:rPr>
          <w:rFonts w:hint="eastAsia"/>
          <w:sz w:val="24"/>
        </w:rPr>
        <w:t>与受托人</w:t>
      </w:r>
      <w:r>
        <w:rPr>
          <w:rFonts w:ascii="宋体" w:hAnsi="宋体" w:hint="eastAsia"/>
          <w:sz w:val="24"/>
          <w:u w:val="single"/>
        </w:rPr>
        <w:t xml:space="preserve"> </w:t>
      </w:r>
      <w:r w:rsidR="009809C6">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w:t>
      </w:r>
      <w:r>
        <w:rPr>
          <w:rFonts w:hint="eastAsia"/>
          <w:sz w:val="24"/>
        </w:rPr>
        <w:t>本着真诚合作，平等互利的原则，</w:t>
      </w:r>
      <w:r>
        <w:rPr>
          <w:rFonts w:ascii="宋体" w:hAnsi="宋体" w:hint="eastAsia"/>
          <w:sz w:val="24"/>
        </w:rPr>
        <w:t>就</w:t>
      </w:r>
      <w:r w:rsidR="00D567FA">
        <w:rPr>
          <w:rFonts w:ascii="宋体" w:hAnsi="宋体" w:hint="eastAsia"/>
          <w:sz w:val="24"/>
          <w:u w:val="single"/>
        </w:rPr>
        <w:t xml:space="preserve"> </w:t>
      </w:r>
      <w:r w:rsidR="00D567FA" w:rsidRPr="00D567FA">
        <w:rPr>
          <w:rFonts w:ascii="宋体" w:hAnsi="宋体" w:hint="eastAsia"/>
          <w:sz w:val="24"/>
          <w:u w:val="single"/>
        </w:rPr>
        <w:t>苏州大学附属儿童医院园区总院一期工程项目</w:t>
      </w:r>
      <w:r>
        <w:rPr>
          <w:rFonts w:ascii="宋体" w:hAnsi="宋体" w:hint="eastAsia"/>
          <w:sz w:val="24"/>
          <w:u w:val="single"/>
        </w:rPr>
        <w:t xml:space="preserve">  </w:t>
      </w:r>
      <w:r>
        <w:rPr>
          <w:rFonts w:ascii="宋体" w:hAnsi="宋体" w:hint="eastAsia"/>
          <w:sz w:val="24"/>
        </w:rPr>
        <w:t>工程建设项目竣工决算审计及提供咨询服务有关事宜，</w:t>
      </w:r>
      <w:r>
        <w:rPr>
          <w:rFonts w:hint="eastAsia"/>
          <w:sz w:val="24"/>
        </w:rPr>
        <w:t>经充分协商一致，</w:t>
      </w:r>
      <w:r>
        <w:rPr>
          <w:rFonts w:ascii="宋体" w:hAnsi="宋体" w:hint="eastAsia"/>
          <w:sz w:val="24"/>
        </w:rPr>
        <w:t>订立本合同。</w:t>
      </w:r>
    </w:p>
    <w:p w:rsidR="00F44B41" w:rsidRDefault="00F44B41">
      <w:pPr>
        <w:spacing w:line="480" w:lineRule="exact"/>
        <w:ind w:firstLineChars="196" w:firstLine="472"/>
        <w:outlineLvl w:val="0"/>
        <w:rPr>
          <w:b/>
          <w:bCs/>
          <w:sz w:val="24"/>
        </w:rPr>
      </w:pPr>
      <w:r>
        <w:rPr>
          <w:rFonts w:hint="eastAsia"/>
          <w:b/>
          <w:bCs/>
          <w:sz w:val="24"/>
        </w:rPr>
        <w:t>一、合同组成</w:t>
      </w:r>
    </w:p>
    <w:p w:rsidR="00F44B41" w:rsidRDefault="00F44B41">
      <w:pPr>
        <w:spacing w:line="480" w:lineRule="exact"/>
        <w:ind w:firstLineChars="196" w:firstLine="470"/>
        <w:outlineLvl w:val="0"/>
        <w:rPr>
          <w:bCs/>
          <w:sz w:val="24"/>
        </w:rPr>
      </w:pPr>
      <w:r>
        <w:rPr>
          <w:rFonts w:hint="eastAsia"/>
          <w:bCs/>
          <w:sz w:val="24"/>
        </w:rPr>
        <w:t>下列文件构成合同的组成部分：</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1、双方签署的本合同书</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2、中标通知书</w:t>
      </w:r>
    </w:p>
    <w:p w:rsidR="00F44B41" w:rsidRDefault="00F44B41" w:rsidP="009809C6">
      <w:pPr>
        <w:spacing w:line="480" w:lineRule="exact"/>
        <w:ind w:firstLineChars="200" w:firstLine="480"/>
        <w:rPr>
          <w:rFonts w:ascii="宋体" w:hAnsi="宋体" w:cs="宋体"/>
          <w:kern w:val="0"/>
          <w:sz w:val="24"/>
        </w:rPr>
      </w:pPr>
      <w:r>
        <w:rPr>
          <w:rFonts w:ascii="宋体" w:hAnsi="宋体" w:cs="宋体" w:hint="eastAsia"/>
          <w:color w:val="000000"/>
          <w:kern w:val="0"/>
          <w:sz w:val="24"/>
        </w:rPr>
        <w:t>3、受托人的投标文件及其附件</w:t>
      </w:r>
    </w:p>
    <w:p w:rsidR="00F44B41" w:rsidRDefault="00F44B41">
      <w:pPr>
        <w:spacing w:line="480" w:lineRule="exact"/>
        <w:ind w:firstLineChars="200" w:firstLine="480"/>
        <w:rPr>
          <w:rFonts w:ascii="宋体" w:hAnsi="宋体" w:cs="宋体"/>
          <w:kern w:val="0"/>
          <w:sz w:val="24"/>
        </w:rPr>
      </w:pPr>
      <w:r w:rsidRPr="003166CA">
        <w:rPr>
          <w:rFonts w:ascii="宋体" w:hAnsi="宋体" w:cs="宋体" w:hint="eastAsia"/>
          <w:color w:val="000000"/>
          <w:kern w:val="0"/>
          <w:sz w:val="24"/>
        </w:rPr>
        <w:t>4、</w:t>
      </w:r>
      <w:r w:rsidRPr="003166CA">
        <w:rPr>
          <w:rFonts w:ascii="宋体" w:hAnsi="宋体" w:cs="宋体" w:hint="eastAsia"/>
          <w:kern w:val="0"/>
          <w:sz w:val="24"/>
        </w:rPr>
        <w:t>双方签署的其他文件</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上述文件应认为是互为补充和解释的，但如有互相矛盾之处，以时间在后的为准。</w:t>
      </w:r>
    </w:p>
    <w:p w:rsidR="00F44B41" w:rsidRDefault="00F44B41">
      <w:pPr>
        <w:spacing w:line="480" w:lineRule="exact"/>
        <w:ind w:firstLineChars="200" w:firstLine="482"/>
        <w:rPr>
          <w:rFonts w:ascii="宋体" w:hAnsi="宋体" w:cs="宋体"/>
          <w:b/>
          <w:kern w:val="0"/>
          <w:sz w:val="24"/>
        </w:rPr>
      </w:pPr>
      <w:r>
        <w:rPr>
          <w:rFonts w:ascii="宋体" w:hAnsi="宋体" w:cs="宋体" w:hint="eastAsia"/>
          <w:b/>
          <w:kern w:val="0"/>
          <w:sz w:val="24"/>
        </w:rPr>
        <w:t>二、建设项目概况</w:t>
      </w:r>
    </w:p>
    <w:p w:rsidR="00F44B41" w:rsidRPr="00D567FA" w:rsidRDefault="00F44B41">
      <w:pPr>
        <w:spacing w:line="480" w:lineRule="exact"/>
        <w:ind w:firstLineChars="200" w:firstLine="480"/>
        <w:rPr>
          <w:rFonts w:ascii="宋体" w:hAnsi="宋体" w:cs="宋体"/>
          <w:kern w:val="0"/>
          <w:sz w:val="24"/>
        </w:rPr>
      </w:pPr>
      <w:r w:rsidRPr="00D567FA">
        <w:rPr>
          <w:rFonts w:ascii="宋体" w:hAnsi="宋体" w:cs="宋体" w:hint="eastAsia"/>
          <w:kern w:val="0"/>
          <w:sz w:val="24"/>
        </w:rPr>
        <w:t>1、项目名称：</w:t>
      </w:r>
      <w:r w:rsidR="00D567FA" w:rsidRPr="00D567FA">
        <w:rPr>
          <w:rFonts w:ascii="宋体" w:hAnsi="宋体" w:cs="宋体" w:hint="eastAsia"/>
          <w:kern w:val="0"/>
          <w:sz w:val="24"/>
        </w:rPr>
        <w:t>苏州大学附属儿童医院园区总院一期工程项目</w:t>
      </w:r>
    </w:p>
    <w:p w:rsidR="00F44B41" w:rsidRPr="00D567FA" w:rsidRDefault="00F44B41">
      <w:pPr>
        <w:spacing w:line="480" w:lineRule="exact"/>
        <w:ind w:firstLineChars="200" w:firstLine="480"/>
        <w:rPr>
          <w:rFonts w:ascii="宋体" w:hAnsi="宋体" w:cs="宋体"/>
          <w:kern w:val="0"/>
          <w:sz w:val="24"/>
        </w:rPr>
      </w:pPr>
      <w:r w:rsidRPr="00D567FA">
        <w:rPr>
          <w:rFonts w:ascii="宋体" w:hAnsi="宋体" w:cs="宋体" w:hint="eastAsia"/>
          <w:kern w:val="0"/>
          <w:sz w:val="24"/>
        </w:rPr>
        <w:t>2、项目规模：建筑面积约</w:t>
      </w:r>
      <w:r w:rsidR="00D567FA" w:rsidRPr="00D567FA">
        <w:rPr>
          <w:rFonts w:ascii="宋体" w:hAnsi="宋体" w:cs="宋体" w:hint="eastAsia"/>
          <w:kern w:val="0"/>
          <w:sz w:val="24"/>
        </w:rPr>
        <w:t>13</w:t>
      </w:r>
      <w:r w:rsidRPr="00D567FA">
        <w:rPr>
          <w:rFonts w:ascii="宋体" w:hAnsi="宋体" w:cs="宋体" w:hint="eastAsia"/>
          <w:kern w:val="0"/>
          <w:sz w:val="24"/>
        </w:rPr>
        <w:t>.</w:t>
      </w:r>
      <w:r w:rsidR="00D567FA" w:rsidRPr="00D567FA">
        <w:rPr>
          <w:rFonts w:ascii="宋体" w:hAnsi="宋体" w:cs="宋体" w:hint="eastAsia"/>
          <w:kern w:val="0"/>
          <w:sz w:val="24"/>
        </w:rPr>
        <w:t>3</w:t>
      </w:r>
      <w:r w:rsidR="00AE4C74">
        <w:rPr>
          <w:rFonts w:ascii="宋体" w:hAnsi="宋体" w:cs="宋体" w:hint="eastAsia"/>
          <w:kern w:val="0"/>
          <w:sz w:val="24"/>
        </w:rPr>
        <w:t>6</w:t>
      </w:r>
      <w:r w:rsidRPr="00D567FA">
        <w:rPr>
          <w:rFonts w:ascii="宋体" w:hAnsi="宋体" w:cs="宋体" w:hint="eastAsia"/>
          <w:kern w:val="0"/>
          <w:sz w:val="24"/>
        </w:rPr>
        <w:t>万平米</w:t>
      </w:r>
    </w:p>
    <w:p w:rsidR="00F44B41" w:rsidRPr="00D567FA" w:rsidRDefault="00F44B41">
      <w:pPr>
        <w:spacing w:line="480" w:lineRule="exact"/>
        <w:ind w:firstLineChars="200" w:firstLine="480"/>
        <w:rPr>
          <w:rFonts w:ascii="宋体" w:hAnsi="宋体" w:cs="宋体"/>
          <w:kern w:val="0"/>
          <w:sz w:val="24"/>
        </w:rPr>
      </w:pPr>
      <w:r w:rsidRPr="00D567FA">
        <w:rPr>
          <w:rFonts w:ascii="宋体" w:hAnsi="宋体" w:cs="宋体" w:hint="eastAsia"/>
          <w:kern w:val="0"/>
          <w:sz w:val="24"/>
        </w:rPr>
        <w:t>3、建设地点：</w:t>
      </w:r>
      <w:r w:rsidR="00D567FA" w:rsidRPr="00D567FA">
        <w:rPr>
          <w:rFonts w:ascii="宋体" w:hAnsi="宋体" w:cs="宋体" w:hint="eastAsia"/>
          <w:kern w:val="0"/>
          <w:sz w:val="24"/>
        </w:rPr>
        <w:t>苏州工业园区钟南街92号</w:t>
      </w:r>
    </w:p>
    <w:p w:rsidR="00F44B41" w:rsidRDefault="00F44B41">
      <w:pPr>
        <w:spacing w:line="480" w:lineRule="exact"/>
        <w:ind w:firstLineChars="200" w:firstLine="480"/>
        <w:rPr>
          <w:rFonts w:ascii="宋体" w:hAnsi="宋体" w:cs="宋体"/>
          <w:kern w:val="0"/>
          <w:sz w:val="24"/>
        </w:rPr>
      </w:pPr>
      <w:r w:rsidRPr="00D567FA">
        <w:rPr>
          <w:rFonts w:ascii="宋体" w:hAnsi="宋体" w:cs="宋体" w:hint="eastAsia"/>
          <w:kern w:val="0"/>
          <w:sz w:val="24"/>
        </w:rPr>
        <w:t>4、工程总投资估算：约</w:t>
      </w:r>
      <w:r w:rsidR="00D567FA" w:rsidRPr="00D567FA">
        <w:rPr>
          <w:rFonts w:ascii="宋体" w:hAnsi="宋体" w:cs="宋体" w:hint="eastAsia"/>
          <w:kern w:val="0"/>
          <w:sz w:val="24"/>
        </w:rPr>
        <w:t>8</w:t>
      </w:r>
      <w:r w:rsidRPr="00D567FA">
        <w:rPr>
          <w:rFonts w:ascii="宋体" w:hAnsi="宋体" w:cs="宋体" w:hint="eastAsia"/>
          <w:kern w:val="0"/>
          <w:sz w:val="24"/>
        </w:rPr>
        <w:t>.</w:t>
      </w:r>
      <w:r w:rsidR="00D567FA" w:rsidRPr="00D567FA">
        <w:rPr>
          <w:rFonts w:ascii="宋体" w:hAnsi="宋体" w:cs="宋体" w:hint="eastAsia"/>
          <w:kern w:val="0"/>
          <w:sz w:val="24"/>
        </w:rPr>
        <w:t>48</w:t>
      </w:r>
      <w:r w:rsidRPr="00D567FA">
        <w:rPr>
          <w:rFonts w:ascii="宋体" w:hAnsi="宋体" w:cs="宋体" w:hint="eastAsia"/>
          <w:kern w:val="0"/>
          <w:sz w:val="24"/>
        </w:rPr>
        <w:t>亿元</w:t>
      </w:r>
    </w:p>
    <w:p w:rsidR="00F44B41" w:rsidRDefault="00F44B41">
      <w:pPr>
        <w:spacing w:line="480" w:lineRule="exact"/>
        <w:ind w:firstLineChars="200" w:firstLine="482"/>
        <w:rPr>
          <w:rFonts w:ascii="宋体" w:hAnsi="宋体" w:cs="宋体"/>
          <w:b/>
          <w:kern w:val="0"/>
          <w:sz w:val="24"/>
        </w:rPr>
      </w:pPr>
      <w:r>
        <w:rPr>
          <w:rFonts w:ascii="宋体" w:hAnsi="宋体" w:cs="宋体" w:hint="eastAsia"/>
          <w:b/>
          <w:kern w:val="0"/>
          <w:sz w:val="24"/>
        </w:rPr>
        <w:t>三、审计范围和内容</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本合同项下审计业务范围：竣工决算审计；财务成本费用支出和账户核算审</w:t>
      </w:r>
      <w:r>
        <w:rPr>
          <w:rFonts w:ascii="宋体" w:hAnsi="宋体" w:cs="宋体" w:hint="eastAsia"/>
          <w:kern w:val="0"/>
          <w:sz w:val="24"/>
        </w:rPr>
        <w:lastRenderedPageBreak/>
        <w:t>核及提供咨询服务。</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（一）竣工决算审计内容</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1、项目建设程序是否合</w:t>
      </w:r>
      <w:proofErr w:type="gramStart"/>
      <w:r>
        <w:rPr>
          <w:rFonts w:ascii="宋体" w:hAnsi="宋体" w:cs="宋体" w:hint="eastAsia"/>
          <w:kern w:val="0"/>
          <w:sz w:val="24"/>
        </w:rPr>
        <w:t>规</w:t>
      </w:r>
      <w:proofErr w:type="gramEnd"/>
      <w:r>
        <w:rPr>
          <w:rFonts w:ascii="宋体" w:hAnsi="宋体" w:cs="宋体" w:hint="eastAsia"/>
          <w:kern w:val="0"/>
          <w:sz w:val="24"/>
        </w:rPr>
        <w:t>，审批文件是否合法、手续是否完备；</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2、建设项目资金筹措和使用情况；</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3、建设项目概算执行情况；</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4、建设期间的财务管理情况；</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5、工程量计算是否符合规定的计算规则、是否准确；</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6、分项工程预算定额</w:t>
      </w:r>
      <w:proofErr w:type="gramStart"/>
      <w:r>
        <w:rPr>
          <w:rFonts w:ascii="宋体" w:hAnsi="宋体" w:cs="宋体" w:hint="eastAsia"/>
          <w:kern w:val="0"/>
          <w:sz w:val="24"/>
        </w:rPr>
        <w:t>选套是否合规</w:t>
      </w:r>
      <w:proofErr w:type="gramEnd"/>
      <w:r>
        <w:rPr>
          <w:rFonts w:ascii="宋体" w:hAnsi="宋体" w:cs="宋体" w:hint="eastAsia"/>
          <w:kern w:val="0"/>
          <w:sz w:val="24"/>
        </w:rPr>
        <w:t>，选用是否恰当；</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7、工程取费是否执行相应计算基数和费率标准；</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8、工程结算情况；</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9、招标投标及经济合同执行情况；</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10、物资供应及其他工程管理情况；</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11、工程项目利润和税金的计算基数、利润率、税率是否符合规定；</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12、交付使用资产及尾工工程情况。</w:t>
      </w:r>
    </w:p>
    <w:p w:rsidR="00F44B41" w:rsidRDefault="00F44B41">
      <w:pPr>
        <w:spacing w:line="480" w:lineRule="exact"/>
        <w:ind w:firstLineChars="150" w:firstLine="360"/>
        <w:rPr>
          <w:rFonts w:ascii="宋体" w:hAnsi="宋体" w:cs="宋体"/>
          <w:kern w:val="0"/>
          <w:sz w:val="24"/>
        </w:rPr>
      </w:pPr>
      <w:r>
        <w:rPr>
          <w:rFonts w:ascii="宋体" w:hAnsi="宋体" w:cs="宋体" w:hint="eastAsia"/>
          <w:kern w:val="0"/>
          <w:sz w:val="24"/>
        </w:rPr>
        <w:t>（二）财务成本费用支出和账户核算审核</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1、审核建筑工程、安装工程、在安装设备、待摊支出等各项投资成本的真实性、合法性；</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2、审核土地使用费、建设管理费、勘察设计费、工程监理费、财务费用等的列支是否符合有关规定，各项费用的计提、分配是否恰当、准确；</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 xml:space="preserve">3、审核设备、材料采购明细账、记账凭证以及有关销货单位发票、银行结算单等原始凭证内容是否一致； </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4、审核设备、材料采购成本是否按会计制度规定正确计价，设备、材料采购成本的核算是否正确；</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5、审核会计科目是否按会计制度规定的内容设置明细科目，建设单位管理费是否按费用项目进行明细核算；</w:t>
      </w:r>
    </w:p>
    <w:p w:rsidR="00F44B41" w:rsidRDefault="00F44B41">
      <w:pPr>
        <w:spacing w:line="480" w:lineRule="exact"/>
        <w:ind w:firstLineChars="200" w:firstLine="480"/>
        <w:rPr>
          <w:rFonts w:ascii="宋体" w:hAnsi="宋体" w:cs="宋体"/>
          <w:kern w:val="0"/>
          <w:sz w:val="24"/>
        </w:rPr>
      </w:pPr>
      <w:r>
        <w:rPr>
          <w:rFonts w:ascii="宋体" w:hAnsi="宋体" w:cs="宋体" w:hint="eastAsia"/>
          <w:kern w:val="0"/>
          <w:sz w:val="24"/>
        </w:rPr>
        <w:t>6、审核是否以权责发生制为基础进行会计确认、计量和报告。</w:t>
      </w:r>
    </w:p>
    <w:p w:rsidR="00F44B41" w:rsidRDefault="00F44B41">
      <w:pPr>
        <w:spacing w:line="480" w:lineRule="exact"/>
        <w:ind w:firstLineChars="150" w:firstLine="360"/>
        <w:rPr>
          <w:rFonts w:ascii="宋体" w:hAnsi="宋体" w:cs="宋体"/>
          <w:kern w:val="0"/>
          <w:sz w:val="24"/>
        </w:rPr>
      </w:pPr>
      <w:r>
        <w:rPr>
          <w:rFonts w:ascii="宋体" w:hAnsi="宋体" w:cs="宋体" w:hint="eastAsia"/>
          <w:kern w:val="0"/>
          <w:sz w:val="24"/>
        </w:rPr>
        <w:t>（三）提供相关咨询服务</w:t>
      </w:r>
    </w:p>
    <w:p w:rsidR="00F44B41" w:rsidRDefault="00F44B41" w:rsidP="00A14668">
      <w:pPr>
        <w:adjustRightInd w:val="0"/>
        <w:snapToGrid w:val="0"/>
        <w:spacing w:beforeLines="10" w:afterLines="10" w:line="480" w:lineRule="exact"/>
        <w:ind w:firstLineChars="200" w:firstLine="480"/>
        <w:rPr>
          <w:rFonts w:ascii="宋体" w:hAnsi="宋体" w:cs="Arial"/>
          <w:sz w:val="24"/>
        </w:rPr>
      </w:pPr>
      <w:r>
        <w:rPr>
          <w:rFonts w:ascii="宋体" w:hAnsi="宋体" w:cs="Arial" w:hint="eastAsia"/>
          <w:sz w:val="24"/>
        </w:rPr>
        <w:t>1、</w:t>
      </w:r>
      <w:r>
        <w:rPr>
          <w:rFonts w:ascii="宋体" w:hAnsi="宋体" w:cs="Arial"/>
          <w:sz w:val="24"/>
        </w:rPr>
        <w:t>协助</w:t>
      </w:r>
      <w:r>
        <w:rPr>
          <w:rFonts w:ascii="宋体" w:hAnsi="宋体" w:cs="Arial" w:hint="eastAsia"/>
          <w:sz w:val="24"/>
        </w:rPr>
        <w:t>委托方认真做好各项</w:t>
      </w:r>
      <w:r>
        <w:rPr>
          <w:rStyle w:val="font1"/>
          <w:rFonts w:ascii="宋体" w:hAnsi="宋体"/>
          <w:sz w:val="24"/>
        </w:rPr>
        <w:t>清理工作</w:t>
      </w:r>
      <w:r>
        <w:rPr>
          <w:rStyle w:val="font1"/>
          <w:rFonts w:ascii="宋体" w:hAnsi="宋体" w:hint="eastAsia"/>
          <w:sz w:val="24"/>
        </w:rPr>
        <w:t>，清理工作</w:t>
      </w:r>
      <w:r>
        <w:rPr>
          <w:rStyle w:val="font1"/>
          <w:rFonts w:ascii="宋体" w:hAnsi="宋体"/>
          <w:sz w:val="24"/>
        </w:rPr>
        <w:t>主要包括项目档案资料的</w:t>
      </w:r>
      <w:r>
        <w:rPr>
          <w:rStyle w:val="font1"/>
          <w:rFonts w:ascii="宋体" w:hAnsi="宋体"/>
          <w:sz w:val="24"/>
        </w:rPr>
        <w:lastRenderedPageBreak/>
        <w:t>归集整理、账务处理、财产物资的盘点核实及债权债务的清偿。各种材料、设备、工具、器具</w:t>
      </w:r>
      <w:r>
        <w:rPr>
          <w:rStyle w:val="font1"/>
          <w:rFonts w:ascii="宋体" w:hAnsi="宋体" w:hint="eastAsia"/>
          <w:sz w:val="24"/>
        </w:rPr>
        <w:t>等的</w:t>
      </w:r>
      <w:r>
        <w:rPr>
          <w:rStyle w:val="font1"/>
          <w:rFonts w:ascii="宋体" w:hAnsi="宋体"/>
          <w:sz w:val="24"/>
        </w:rPr>
        <w:t>逐项盘点核实，</w:t>
      </w:r>
      <w:r>
        <w:rPr>
          <w:rStyle w:val="font1"/>
          <w:rFonts w:ascii="宋体" w:hAnsi="宋体" w:hint="eastAsia"/>
          <w:sz w:val="24"/>
        </w:rPr>
        <w:t>登记造册</w:t>
      </w:r>
      <w:r>
        <w:rPr>
          <w:rStyle w:val="font1"/>
          <w:rFonts w:ascii="宋体" w:hAnsi="宋体"/>
          <w:sz w:val="24"/>
        </w:rPr>
        <w:t>，</w:t>
      </w:r>
      <w:r>
        <w:rPr>
          <w:rFonts w:ascii="宋体" w:hAnsi="宋体" w:cs="Arial"/>
          <w:sz w:val="24"/>
        </w:rPr>
        <w:t>做好工程款的结算、清理核实工作</w:t>
      </w:r>
      <w:r>
        <w:rPr>
          <w:rFonts w:ascii="宋体" w:hAnsi="宋体" w:cs="Arial" w:hint="eastAsia"/>
          <w:sz w:val="24"/>
        </w:rPr>
        <w:t>及</w:t>
      </w:r>
      <w:r>
        <w:rPr>
          <w:rFonts w:ascii="宋体" w:hAnsi="宋体" w:cs="Arial"/>
          <w:sz w:val="24"/>
        </w:rPr>
        <w:t>工程结算审核中核增核减款项的账务处理工作；</w:t>
      </w:r>
    </w:p>
    <w:p w:rsidR="00F44B41" w:rsidRDefault="00F44B41" w:rsidP="00A14668">
      <w:pPr>
        <w:adjustRightInd w:val="0"/>
        <w:snapToGrid w:val="0"/>
        <w:spacing w:beforeLines="10" w:afterLines="10" w:line="480" w:lineRule="exact"/>
        <w:ind w:firstLineChars="200" w:firstLine="480"/>
        <w:rPr>
          <w:rFonts w:ascii="宋体" w:hAnsi="宋体" w:cs="Arial"/>
          <w:sz w:val="24"/>
        </w:rPr>
      </w:pPr>
      <w:r>
        <w:rPr>
          <w:rFonts w:ascii="宋体" w:hAnsi="宋体" w:cs="Arial" w:hint="eastAsia"/>
          <w:sz w:val="24"/>
        </w:rPr>
        <w:t>2、</w:t>
      </w:r>
      <w:r>
        <w:rPr>
          <w:rFonts w:ascii="宋体" w:hAnsi="宋体" w:cs="Arial"/>
          <w:sz w:val="24"/>
        </w:rPr>
        <w:t>协助</w:t>
      </w:r>
      <w:r>
        <w:rPr>
          <w:rFonts w:ascii="宋体" w:hAnsi="宋体" w:cs="Arial" w:hint="eastAsia"/>
          <w:sz w:val="24"/>
        </w:rPr>
        <w:t>委托方</w:t>
      </w:r>
      <w:r>
        <w:rPr>
          <w:rFonts w:ascii="宋体" w:hAnsi="宋体" w:cs="Arial"/>
          <w:sz w:val="24"/>
        </w:rPr>
        <w:t>做好工程往来项目管理工作，编制工程合同明细表，对所有合同进行归类整理，填写合同索引号、合同名称、合同对方、合同总额、审定金额、已付款金额、付款金额及凭证号、未付款金额、质量保证金等内容；</w:t>
      </w:r>
    </w:p>
    <w:p w:rsidR="00F44B41" w:rsidRDefault="00F44B41" w:rsidP="00A14668">
      <w:pPr>
        <w:adjustRightInd w:val="0"/>
        <w:snapToGrid w:val="0"/>
        <w:spacing w:beforeLines="10" w:afterLines="10" w:line="480" w:lineRule="exact"/>
        <w:ind w:firstLineChars="150" w:firstLine="360"/>
        <w:rPr>
          <w:rFonts w:ascii="宋体" w:hAnsi="宋体" w:cs="Arial"/>
          <w:sz w:val="24"/>
        </w:rPr>
      </w:pPr>
      <w:r>
        <w:rPr>
          <w:rFonts w:ascii="宋体" w:hAnsi="宋体" w:cs="Arial" w:hint="eastAsia"/>
          <w:sz w:val="24"/>
        </w:rPr>
        <w:t>3、</w:t>
      </w:r>
      <w:r>
        <w:rPr>
          <w:rFonts w:ascii="宋体" w:hAnsi="宋体" w:cs="Arial"/>
          <w:sz w:val="24"/>
        </w:rPr>
        <w:t>协助</w:t>
      </w:r>
      <w:r>
        <w:rPr>
          <w:rFonts w:ascii="宋体" w:hAnsi="宋体" w:cs="Arial" w:hint="eastAsia"/>
          <w:sz w:val="24"/>
        </w:rPr>
        <w:t>委托方</w:t>
      </w:r>
      <w:r>
        <w:rPr>
          <w:rFonts w:ascii="宋体" w:hAnsi="宋体" w:cs="Arial"/>
          <w:sz w:val="24"/>
        </w:rPr>
        <w:t>办理资产交付使用手续、按设备清册进行设备的出库及入库核算、设备台账的登记、</w:t>
      </w:r>
      <w:proofErr w:type="gramStart"/>
      <w:r>
        <w:rPr>
          <w:rFonts w:ascii="宋体" w:hAnsi="宋体" w:cs="Arial"/>
          <w:sz w:val="24"/>
        </w:rPr>
        <w:t>随设备</w:t>
      </w:r>
      <w:proofErr w:type="gramEnd"/>
      <w:r>
        <w:rPr>
          <w:rFonts w:ascii="宋体" w:hAnsi="宋体" w:cs="Arial"/>
          <w:sz w:val="24"/>
        </w:rPr>
        <w:t>进来物资的核算及不需要安装设备，特别是按照新会计制度要求对固定资产的管理等工作；</w:t>
      </w:r>
    </w:p>
    <w:p w:rsidR="00F44B41" w:rsidRDefault="00F44B41" w:rsidP="00A14668">
      <w:pPr>
        <w:adjustRightInd w:val="0"/>
        <w:snapToGrid w:val="0"/>
        <w:spacing w:beforeLines="10" w:afterLines="10" w:line="480" w:lineRule="exact"/>
        <w:ind w:firstLineChars="150" w:firstLine="360"/>
        <w:rPr>
          <w:rFonts w:ascii="宋体" w:hAnsi="宋体" w:cs="Arial"/>
          <w:color w:val="000000"/>
          <w:sz w:val="24"/>
        </w:rPr>
      </w:pPr>
      <w:r>
        <w:rPr>
          <w:rFonts w:ascii="宋体" w:hAnsi="宋体" w:cs="Arial" w:hint="eastAsia"/>
          <w:color w:val="000000"/>
          <w:sz w:val="24"/>
        </w:rPr>
        <w:t>4、协助委托方，对材料、设备供应价格提出审核意见，在确保材料、设备的质量和使用功能前提下，使价格真实、合理。</w:t>
      </w:r>
    </w:p>
    <w:p w:rsidR="00F44B41" w:rsidRDefault="00F44B41" w:rsidP="00A14668">
      <w:pPr>
        <w:adjustRightInd w:val="0"/>
        <w:snapToGrid w:val="0"/>
        <w:spacing w:beforeLines="10" w:afterLines="10" w:line="480" w:lineRule="exact"/>
        <w:ind w:firstLineChars="150" w:firstLine="360"/>
        <w:rPr>
          <w:rFonts w:ascii="宋体" w:hAnsi="宋体" w:cs="Arial"/>
          <w:color w:val="000000"/>
          <w:sz w:val="24"/>
        </w:rPr>
      </w:pPr>
      <w:r>
        <w:rPr>
          <w:rFonts w:ascii="宋体" w:hAnsi="宋体" w:cs="Arial" w:hint="eastAsia"/>
          <w:color w:val="000000"/>
          <w:sz w:val="24"/>
        </w:rPr>
        <w:t>5、</w:t>
      </w:r>
      <w:r>
        <w:rPr>
          <w:rFonts w:ascii="宋体" w:hAnsi="宋体" w:cs="Arial"/>
          <w:color w:val="000000"/>
          <w:sz w:val="24"/>
        </w:rPr>
        <w:t>协助</w:t>
      </w:r>
      <w:r>
        <w:rPr>
          <w:rFonts w:ascii="宋体" w:hAnsi="宋体" w:cs="Arial" w:hint="eastAsia"/>
          <w:color w:val="000000"/>
          <w:sz w:val="24"/>
        </w:rPr>
        <w:t>委托方</w:t>
      </w:r>
      <w:r>
        <w:rPr>
          <w:rFonts w:ascii="宋体" w:hAnsi="宋体" w:cs="Arial"/>
          <w:color w:val="000000"/>
          <w:sz w:val="24"/>
        </w:rPr>
        <w:t>编制项目概算调整、概算执行情况等说明资料；</w:t>
      </w:r>
    </w:p>
    <w:p w:rsidR="00F44B41" w:rsidRDefault="00F44B41" w:rsidP="00A14668">
      <w:pPr>
        <w:adjustRightInd w:val="0"/>
        <w:snapToGrid w:val="0"/>
        <w:spacing w:beforeLines="10" w:afterLines="10" w:line="480" w:lineRule="exact"/>
        <w:ind w:firstLineChars="150" w:firstLine="360"/>
        <w:rPr>
          <w:rFonts w:ascii="宋体" w:hAnsi="宋体" w:cs="Arial"/>
          <w:color w:val="000000"/>
          <w:sz w:val="24"/>
        </w:rPr>
      </w:pPr>
      <w:r>
        <w:rPr>
          <w:rFonts w:ascii="宋体" w:hAnsi="宋体" w:cs="Arial" w:hint="eastAsia"/>
          <w:color w:val="000000"/>
          <w:sz w:val="24"/>
        </w:rPr>
        <w:t>6、</w:t>
      </w:r>
      <w:r>
        <w:rPr>
          <w:rFonts w:ascii="宋体" w:hAnsi="宋体" w:cs="Arial"/>
          <w:color w:val="000000"/>
          <w:sz w:val="24"/>
        </w:rPr>
        <w:t>负责协调项目验收及单项工程超概算的处理工作</w:t>
      </w:r>
      <w:r>
        <w:rPr>
          <w:rFonts w:ascii="宋体" w:hAnsi="宋体" w:cs="Arial" w:hint="eastAsia"/>
          <w:color w:val="000000"/>
          <w:sz w:val="24"/>
        </w:rPr>
        <w:t>；</w:t>
      </w:r>
    </w:p>
    <w:p w:rsidR="00F44B41" w:rsidRDefault="00F44B41" w:rsidP="00A14668">
      <w:pPr>
        <w:adjustRightInd w:val="0"/>
        <w:snapToGrid w:val="0"/>
        <w:spacing w:beforeLines="10" w:afterLines="10" w:line="480" w:lineRule="exact"/>
        <w:ind w:firstLineChars="150" w:firstLine="360"/>
        <w:rPr>
          <w:rFonts w:ascii="宋体" w:hAnsi="宋体" w:cs="Arial"/>
          <w:color w:val="000000"/>
          <w:sz w:val="24"/>
        </w:rPr>
      </w:pPr>
      <w:r>
        <w:rPr>
          <w:rFonts w:ascii="宋体" w:hAnsi="宋体" w:cs="Arial" w:hint="eastAsia"/>
          <w:color w:val="000000"/>
          <w:sz w:val="24"/>
        </w:rPr>
        <w:t>7、协助委托方做好国家审计对工程项目的竣工验收审计；</w:t>
      </w:r>
    </w:p>
    <w:p w:rsidR="00F44B41" w:rsidRDefault="00F44B41" w:rsidP="00A14668">
      <w:pPr>
        <w:adjustRightInd w:val="0"/>
        <w:snapToGrid w:val="0"/>
        <w:spacing w:beforeLines="10" w:afterLines="10" w:line="480" w:lineRule="exact"/>
        <w:ind w:firstLineChars="150" w:firstLine="360"/>
        <w:rPr>
          <w:rFonts w:ascii="宋体" w:hAnsi="宋体" w:cs="Arial"/>
          <w:color w:val="000000"/>
          <w:sz w:val="24"/>
        </w:rPr>
      </w:pPr>
      <w:r>
        <w:rPr>
          <w:rFonts w:ascii="宋体" w:hAnsi="宋体" w:cs="Arial" w:hint="eastAsia"/>
          <w:color w:val="000000"/>
          <w:sz w:val="24"/>
        </w:rPr>
        <w:t>8、委托方</w:t>
      </w:r>
      <w:r>
        <w:rPr>
          <w:rFonts w:ascii="宋体" w:hAnsi="宋体" w:cs="Arial"/>
          <w:color w:val="000000"/>
          <w:sz w:val="24"/>
        </w:rPr>
        <w:t>其他</w:t>
      </w:r>
      <w:r>
        <w:rPr>
          <w:rFonts w:ascii="宋体" w:hAnsi="宋体" w:cs="Arial" w:hint="eastAsia"/>
          <w:color w:val="000000"/>
          <w:sz w:val="24"/>
        </w:rPr>
        <w:t>要求</w:t>
      </w:r>
      <w:r>
        <w:rPr>
          <w:rFonts w:ascii="宋体" w:hAnsi="宋体" w:cs="Arial"/>
          <w:color w:val="000000"/>
          <w:sz w:val="24"/>
        </w:rPr>
        <w:t>咨询</w:t>
      </w:r>
      <w:r>
        <w:rPr>
          <w:rFonts w:ascii="宋体" w:hAnsi="宋体" w:cs="Arial" w:hint="eastAsia"/>
          <w:color w:val="000000"/>
          <w:sz w:val="24"/>
        </w:rPr>
        <w:t>的</w:t>
      </w:r>
      <w:r>
        <w:rPr>
          <w:rFonts w:ascii="宋体" w:hAnsi="宋体" w:cs="Arial"/>
          <w:color w:val="000000"/>
          <w:sz w:val="24"/>
        </w:rPr>
        <w:t>问题。</w:t>
      </w:r>
    </w:p>
    <w:p w:rsidR="00F44B41" w:rsidRDefault="00F44B41">
      <w:pPr>
        <w:spacing w:line="480" w:lineRule="exact"/>
        <w:ind w:firstLineChars="147" w:firstLine="354"/>
        <w:outlineLvl w:val="0"/>
        <w:rPr>
          <w:b/>
          <w:sz w:val="24"/>
        </w:rPr>
      </w:pPr>
      <w:r>
        <w:rPr>
          <w:rFonts w:hint="eastAsia"/>
          <w:b/>
          <w:sz w:val="24"/>
        </w:rPr>
        <w:t>四、委托人责任</w:t>
      </w:r>
    </w:p>
    <w:p w:rsidR="00F44B41" w:rsidRDefault="005F408F" w:rsidP="005F408F">
      <w:pPr>
        <w:spacing w:line="480" w:lineRule="exact"/>
        <w:rPr>
          <w:sz w:val="24"/>
        </w:rPr>
      </w:pPr>
      <w:r>
        <w:rPr>
          <w:rFonts w:hint="eastAsia"/>
          <w:sz w:val="24"/>
        </w:rPr>
        <w:t xml:space="preserve">   </w:t>
      </w:r>
      <w:r w:rsidR="00F44B41">
        <w:rPr>
          <w:rFonts w:hint="eastAsia"/>
          <w:sz w:val="24"/>
        </w:rPr>
        <w:t>1</w:t>
      </w:r>
      <w:r w:rsidR="00F44B41">
        <w:rPr>
          <w:rFonts w:hint="eastAsia"/>
          <w:sz w:val="24"/>
        </w:rPr>
        <w:t>、对受托人开展竣工决算审计、财务成本费用支出和账户核算审核及咨询服务工作给予充分的合作，提供必要的条件，并按受托人的要求，提供该工程相关资料，保证资料的真实、合法、完整；</w:t>
      </w:r>
    </w:p>
    <w:p w:rsidR="00F44B41" w:rsidRDefault="005F408F" w:rsidP="005F408F">
      <w:pPr>
        <w:spacing w:line="480" w:lineRule="exact"/>
        <w:rPr>
          <w:sz w:val="24"/>
        </w:rPr>
      </w:pPr>
      <w:r>
        <w:rPr>
          <w:rFonts w:hint="eastAsia"/>
          <w:sz w:val="24"/>
        </w:rPr>
        <w:t xml:space="preserve">   </w:t>
      </w:r>
      <w:r w:rsidR="00F44B41">
        <w:rPr>
          <w:rFonts w:hint="eastAsia"/>
          <w:sz w:val="24"/>
        </w:rPr>
        <w:t>2</w:t>
      </w:r>
      <w:r w:rsidR="00F44B41">
        <w:rPr>
          <w:rFonts w:hint="eastAsia"/>
          <w:sz w:val="24"/>
        </w:rPr>
        <w:t>、负责召集施工单位、结算审计单位与受托人对复审后的意见进行会审；</w:t>
      </w:r>
    </w:p>
    <w:p w:rsidR="00F44B41" w:rsidRDefault="005F408F" w:rsidP="005F408F">
      <w:pPr>
        <w:spacing w:line="480" w:lineRule="exact"/>
        <w:rPr>
          <w:sz w:val="24"/>
        </w:rPr>
      </w:pPr>
      <w:r>
        <w:rPr>
          <w:rFonts w:hint="eastAsia"/>
          <w:sz w:val="24"/>
        </w:rPr>
        <w:t xml:space="preserve">   </w:t>
      </w:r>
      <w:r w:rsidR="00F44B41">
        <w:rPr>
          <w:rFonts w:hint="eastAsia"/>
          <w:sz w:val="24"/>
        </w:rPr>
        <w:t>3</w:t>
      </w:r>
      <w:r w:rsidR="00F44B41">
        <w:rPr>
          <w:rFonts w:hint="eastAsia"/>
          <w:sz w:val="24"/>
        </w:rPr>
        <w:t>、按照约定的条件，及时足额支付工程审计费用；</w:t>
      </w:r>
    </w:p>
    <w:p w:rsidR="00F44B41" w:rsidRDefault="005F408F" w:rsidP="005F408F">
      <w:pPr>
        <w:spacing w:line="480" w:lineRule="exact"/>
        <w:rPr>
          <w:sz w:val="24"/>
        </w:rPr>
      </w:pPr>
      <w:r>
        <w:rPr>
          <w:rFonts w:hint="eastAsia"/>
          <w:sz w:val="24"/>
        </w:rPr>
        <w:t xml:space="preserve">   </w:t>
      </w:r>
      <w:r w:rsidR="00F44B41">
        <w:rPr>
          <w:rFonts w:hint="eastAsia"/>
          <w:sz w:val="24"/>
        </w:rPr>
        <w:t>4</w:t>
      </w:r>
      <w:r w:rsidR="00F44B41">
        <w:rPr>
          <w:rFonts w:hint="eastAsia"/>
          <w:sz w:val="24"/>
        </w:rPr>
        <w:t>、为常驻审计人员提供食宿方便，费用由受托方自理；</w:t>
      </w:r>
    </w:p>
    <w:p w:rsidR="00F44B41" w:rsidRDefault="005F408F" w:rsidP="005F408F">
      <w:pPr>
        <w:spacing w:line="480" w:lineRule="exact"/>
        <w:outlineLvl w:val="0"/>
        <w:rPr>
          <w:b/>
          <w:sz w:val="24"/>
        </w:rPr>
      </w:pPr>
      <w:r>
        <w:rPr>
          <w:rFonts w:hint="eastAsia"/>
          <w:b/>
          <w:sz w:val="24"/>
        </w:rPr>
        <w:t xml:space="preserve">   </w:t>
      </w:r>
      <w:r w:rsidR="00F44B41">
        <w:rPr>
          <w:rFonts w:hint="eastAsia"/>
          <w:b/>
          <w:sz w:val="24"/>
        </w:rPr>
        <w:t>五、受托人责任</w:t>
      </w:r>
    </w:p>
    <w:p w:rsidR="00F44B41" w:rsidRDefault="005F408F" w:rsidP="005F408F">
      <w:pPr>
        <w:spacing w:line="480" w:lineRule="exact"/>
        <w:rPr>
          <w:sz w:val="24"/>
        </w:rPr>
      </w:pPr>
      <w:r>
        <w:rPr>
          <w:rFonts w:hint="eastAsia"/>
          <w:sz w:val="24"/>
        </w:rPr>
        <w:t xml:space="preserve">   </w:t>
      </w:r>
      <w:r w:rsidR="00F44B41" w:rsidRPr="007E185A">
        <w:rPr>
          <w:rFonts w:hint="eastAsia"/>
          <w:sz w:val="24"/>
        </w:rPr>
        <w:t>1</w:t>
      </w:r>
      <w:r w:rsidR="00F44B41" w:rsidRPr="007E185A">
        <w:rPr>
          <w:rFonts w:hint="eastAsia"/>
          <w:sz w:val="24"/>
        </w:rPr>
        <w:t>、根据竣工决算的内容，做好财务竣工决算审计报告；</w:t>
      </w:r>
    </w:p>
    <w:p w:rsidR="00F44B41" w:rsidRPr="007E185A" w:rsidRDefault="005F408F" w:rsidP="005F408F">
      <w:pPr>
        <w:spacing w:line="480" w:lineRule="exact"/>
        <w:rPr>
          <w:sz w:val="24"/>
        </w:rPr>
      </w:pPr>
      <w:r>
        <w:rPr>
          <w:rFonts w:hint="eastAsia"/>
          <w:sz w:val="24"/>
        </w:rPr>
        <w:t xml:space="preserve">   </w:t>
      </w:r>
      <w:r w:rsidR="00F44B41">
        <w:rPr>
          <w:rFonts w:hint="eastAsia"/>
          <w:sz w:val="24"/>
        </w:rPr>
        <w:t>2</w:t>
      </w:r>
      <w:r w:rsidR="00F44B41">
        <w:rPr>
          <w:rFonts w:hint="eastAsia"/>
          <w:sz w:val="24"/>
        </w:rPr>
        <w:t>、对财务成本费用支出和账户核算审核，出具审计报告；</w:t>
      </w:r>
    </w:p>
    <w:p w:rsidR="00F44B41" w:rsidRDefault="005F408F" w:rsidP="005F408F">
      <w:pPr>
        <w:spacing w:line="480" w:lineRule="exact"/>
        <w:rPr>
          <w:sz w:val="24"/>
        </w:rPr>
      </w:pPr>
      <w:r>
        <w:rPr>
          <w:rFonts w:hint="eastAsia"/>
          <w:sz w:val="24"/>
        </w:rPr>
        <w:t xml:space="preserve">   </w:t>
      </w:r>
      <w:r w:rsidR="00F44B41">
        <w:rPr>
          <w:rFonts w:hint="eastAsia"/>
          <w:sz w:val="24"/>
        </w:rPr>
        <w:t>3</w:t>
      </w:r>
      <w:r w:rsidR="00F44B41">
        <w:rPr>
          <w:rFonts w:hint="eastAsia"/>
          <w:sz w:val="24"/>
        </w:rPr>
        <w:t>、依据国家和地方法律、法规及相关政策规定，按双方约定的时间出具工程结算复审报告，并提供完整、准确的资料档案，以便查证，确保复审报告的真实、合法、有效；</w:t>
      </w:r>
    </w:p>
    <w:p w:rsidR="00F44B41" w:rsidRDefault="00F44B41">
      <w:pPr>
        <w:spacing w:line="480" w:lineRule="exact"/>
        <w:ind w:firstLineChars="200" w:firstLine="480"/>
        <w:rPr>
          <w:sz w:val="24"/>
        </w:rPr>
      </w:pPr>
      <w:r>
        <w:rPr>
          <w:rFonts w:hint="eastAsia"/>
          <w:sz w:val="24"/>
        </w:rPr>
        <w:lastRenderedPageBreak/>
        <w:t>4</w:t>
      </w:r>
      <w:r>
        <w:rPr>
          <w:rFonts w:hint="eastAsia"/>
          <w:sz w:val="24"/>
        </w:rPr>
        <w:t>、不得将其知悉的商业秘密和委托人提供的资料对外泄露；</w:t>
      </w:r>
    </w:p>
    <w:p w:rsidR="00F44B41" w:rsidRDefault="00F44B41">
      <w:pPr>
        <w:spacing w:line="480" w:lineRule="exact"/>
        <w:ind w:firstLineChars="200" w:firstLine="480"/>
        <w:rPr>
          <w:sz w:val="24"/>
        </w:rPr>
      </w:pPr>
      <w:r>
        <w:rPr>
          <w:rFonts w:hint="eastAsia"/>
          <w:sz w:val="24"/>
        </w:rPr>
        <w:t>5</w:t>
      </w:r>
      <w:r>
        <w:rPr>
          <w:rFonts w:hint="eastAsia"/>
          <w:sz w:val="24"/>
        </w:rPr>
        <w:t>、工程复审工作结束后，根据情况对委托人提出改进意见；</w:t>
      </w:r>
    </w:p>
    <w:p w:rsidR="00F44B41" w:rsidRDefault="00F44B41">
      <w:pPr>
        <w:spacing w:line="480" w:lineRule="exact"/>
        <w:ind w:firstLineChars="200" w:firstLine="480"/>
        <w:rPr>
          <w:sz w:val="24"/>
        </w:rPr>
      </w:pPr>
      <w:r>
        <w:rPr>
          <w:rFonts w:hint="eastAsia"/>
          <w:sz w:val="24"/>
        </w:rPr>
        <w:t>6</w:t>
      </w:r>
      <w:r>
        <w:rPr>
          <w:rFonts w:hint="eastAsia"/>
          <w:sz w:val="24"/>
        </w:rPr>
        <w:t>、为工程服务的审计人员进入现场要遵守委托人公司的有关安全的规定，在合同履行期间发生的一切安全事故由受托方自己负责；</w:t>
      </w:r>
    </w:p>
    <w:p w:rsidR="00F44B41" w:rsidRDefault="00F44B41" w:rsidP="00C354FB">
      <w:pPr>
        <w:spacing w:line="520" w:lineRule="exact"/>
        <w:ind w:leftChars="-50" w:left="-105" w:firstLineChars="242" w:firstLine="581"/>
        <w:rPr>
          <w:rFonts w:ascii="宋体" w:hAnsi="宋体"/>
          <w:color w:val="FF0000"/>
          <w:sz w:val="24"/>
        </w:rPr>
      </w:pPr>
      <w:r>
        <w:rPr>
          <w:rFonts w:hint="eastAsia"/>
          <w:sz w:val="24"/>
        </w:rPr>
        <w:t>7</w:t>
      </w:r>
      <w:r>
        <w:rPr>
          <w:rFonts w:hint="eastAsia"/>
          <w:sz w:val="24"/>
        </w:rPr>
        <w:t>、</w:t>
      </w:r>
      <w:r>
        <w:rPr>
          <w:rFonts w:ascii="宋体" w:hAnsi="宋体" w:hint="eastAsia"/>
          <w:color w:val="000000"/>
          <w:sz w:val="24"/>
        </w:rPr>
        <w:t>对委托人或委托人组织的抽审，受托人单项工程审计的误差率不得超过3%。</w:t>
      </w:r>
    </w:p>
    <w:p w:rsidR="00F44B41" w:rsidRDefault="00F44B41">
      <w:pPr>
        <w:spacing w:line="480" w:lineRule="exact"/>
        <w:ind w:firstLineChars="200" w:firstLine="480"/>
        <w:rPr>
          <w:sz w:val="24"/>
        </w:rPr>
      </w:pPr>
      <w:r>
        <w:rPr>
          <w:rFonts w:hint="eastAsia"/>
          <w:sz w:val="24"/>
        </w:rPr>
        <w:t>8</w:t>
      </w:r>
      <w:r>
        <w:rPr>
          <w:rFonts w:hint="eastAsia"/>
          <w:sz w:val="24"/>
        </w:rPr>
        <w:t>、受托人不得将</w:t>
      </w:r>
      <w:r>
        <w:rPr>
          <w:rFonts w:hAnsi="宋体"/>
          <w:color w:val="000000"/>
          <w:sz w:val="24"/>
        </w:rPr>
        <w:t>合同的部分和全部擅自转让</w:t>
      </w:r>
      <w:r>
        <w:rPr>
          <w:rFonts w:hAnsi="宋体" w:hint="eastAsia"/>
          <w:color w:val="000000"/>
          <w:sz w:val="24"/>
        </w:rPr>
        <w:t>给他人</w:t>
      </w:r>
      <w:r>
        <w:rPr>
          <w:rFonts w:hint="eastAsia"/>
          <w:sz w:val="24"/>
        </w:rPr>
        <w:t>。</w:t>
      </w:r>
    </w:p>
    <w:p w:rsidR="00F44B41" w:rsidRDefault="00F44B41">
      <w:pPr>
        <w:spacing w:line="480" w:lineRule="exact"/>
        <w:ind w:firstLineChars="200" w:firstLine="480"/>
        <w:rPr>
          <w:sz w:val="24"/>
        </w:rPr>
      </w:pPr>
      <w:r>
        <w:rPr>
          <w:rFonts w:hint="eastAsia"/>
          <w:sz w:val="24"/>
        </w:rPr>
        <w:t>9</w:t>
      </w:r>
      <w:r>
        <w:rPr>
          <w:rFonts w:hint="eastAsia"/>
          <w:sz w:val="24"/>
        </w:rPr>
        <w:t>、其他应由受托人承担的责任。</w:t>
      </w:r>
    </w:p>
    <w:p w:rsidR="00F44B41" w:rsidRDefault="00F44B41">
      <w:pPr>
        <w:spacing w:line="480" w:lineRule="exact"/>
        <w:ind w:firstLineChars="150" w:firstLine="361"/>
        <w:rPr>
          <w:b/>
          <w:bCs/>
          <w:sz w:val="24"/>
        </w:rPr>
      </w:pPr>
      <w:r>
        <w:rPr>
          <w:rFonts w:hint="eastAsia"/>
          <w:b/>
          <w:bCs/>
          <w:sz w:val="24"/>
        </w:rPr>
        <w:t>六、审计工作时间要求</w:t>
      </w:r>
    </w:p>
    <w:p w:rsidR="00F44B41" w:rsidRDefault="00F44B41" w:rsidP="00A14668">
      <w:pPr>
        <w:spacing w:beforeLines="10" w:afterLines="10" w:line="480" w:lineRule="exact"/>
        <w:ind w:firstLineChars="200" w:firstLine="480"/>
        <w:rPr>
          <w:rFonts w:ascii="宋体" w:hAnsi="宋体" w:cs="Arial"/>
          <w:color w:val="000000"/>
          <w:sz w:val="24"/>
        </w:rPr>
      </w:pPr>
      <w:r>
        <w:rPr>
          <w:rFonts w:ascii="宋体" w:hAnsi="宋体" w:cs="Arial" w:hint="eastAsia"/>
          <w:color w:val="000000"/>
          <w:sz w:val="24"/>
        </w:rPr>
        <w:t>本</w:t>
      </w:r>
      <w:r>
        <w:rPr>
          <w:rFonts w:ascii="宋体" w:hAnsi="宋体" w:cs="Arial"/>
          <w:color w:val="000000"/>
          <w:sz w:val="24"/>
        </w:rPr>
        <w:t>项目的</w:t>
      </w:r>
      <w:r>
        <w:rPr>
          <w:rFonts w:ascii="宋体" w:hAnsi="宋体" w:cs="Arial" w:hint="eastAsia"/>
          <w:color w:val="000000"/>
          <w:sz w:val="24"/>
        </w:rPr>
        <w:t>竣工</w:t>
      </w:r>
      <w:r>
        <w:rPr>
          <w:rFonts w:ascii="宋体" w:hAnsi="宋体" w:cs="Arial"/>
          <w:color w:val="000000"/>
          <w:sz w:val="24"/>
        </w:rPr>
        <w:t>决算审计</w:t>
      </w:r>
      <w:r>
        <w:rPr>
          <w:rFonts w:ascii="宋体" w:hAnsi="宋体" w:cs="Arial" w:hint="eastAsia"/>
          <w:color w:val="000000"/>
          <w:sz w:val="24"/>
        </w:rPr>
        <w:t>，财务成本费用支出及账户核算审核等</w:t>
      </w:r>
      <w:r>
        <w:rPr>
          <w:rFonts w:ascii="宋体" w:hAnsi="宋体" w:cs="Arial"/>
          <w:color w:val="000000"/>
          <w:sz w:val="24"/>
        </w:rPr>
        <w:t>将于双方</w:t>
      </w:r>
      <w:proofErr w:type="gramStart"/>
      <w:r>
        <w:rPr>
          <w:rFonts w:ascii="宋体" w:hAnsi="宋体" w:cs="Arial"/>
          <w:color w:val="000000"/>
          <w:sz w:val="24"/>
        </w:rPr>
        <w:t>签定</w:t>
      </w:r>
      <w:proofErr w:type="gramEnd"/>
      <w:r>
        <w:rPr>
          <w:rFonts w:ascii="宋体" w:hAnsi="宋体" w:cs="Arial"/>
          <w:color w:val="000000"/>
          <w:sz w:val="24"/>
        </w:rPr>
        <w:t>委托审计合同后，按照</w:t>
      </w:r>
      <w:r>
        <w:rPr>
          <w:rFonts w:ascii="宋体" w:hAnsi="宋体" w:cs="Arial" w:hint="eastAsia"/>
          <w:color w:val="000000"/>
          <w:sz w:val="24"/>
        </w:rPr>
        <w:t>委托方</w:t>
      </w:r>
      <w:r>
        <w:rPr>
          <w:rFonts w:ascii="宋体" w:hAnsi="宋体" w:cs="Arial"/>
          <w:color w:val="000000"/>
          <w:sz w:val="24"/>
        </w:rPr>
        <w:t>的时间要求进驻现场</w:t>
      </w:r>
      <w:r>
        <w:rPr>
          <w:rFonts w:ascii="宋体" w:hAnsi="宋体" w:cs="Arial" w:hint="eastAsia"/>
          <w:color w:val="000000"/>
          <w:sz w:val="24"/>
        </w:rPr>
        <w:t>，开展审计工作</w:t>
      </w:r>
      <w:r>
        <w:rPr>
          <w:rFonts w:ascii="宋体" w:hAnsi="宋体" w:cs="Arial"/>
          <w:color w:val="000000"/>
          <w:sz w:val="24"/>
        </w:rPr>
        <w:t>。</w:t>
      </w:r>
    </w:p>
    <w:p w:rsidR="00F44B41" w:rsidRDefault="00F44B41">
      <w:pPr>
        <w:spacing w:line="480" w:lineRule="exact"/>
        <w:ind w:firstLineChars="196" w:firstLine="472"/>
        <w:outlineLvl w:val="0"/>
        <w:rPr>
          <w:b/>
          <w:bCs/>
          <w:sz w:val="24"/>
        </w:rPr>
      </w:pPr>
      <w:r>
        <w:rPr>
          <w:rFonts w:hint="eastAsia"/>
          <w:b/>
          <w:bCs/>
          <w:sz w:val="24"/>
        </w:rPr>
        <w:t>七、审计收费及支付办法</w:t>
      </w:r>
    </w:p>
    <w:p w:rsidR="00F44B41" w:rsidRDefault="00F44B41">
      <w:pPr>
        <w:spacing w:line="480" w:lineRule="exact"/>
        <w:ind w:firstLineChars="147" w:firstLine="354"/>
        <w:outlineLvl w:val="0"/>
        <w:rPr>
          <w:b/>
          <w:sz w:val="24"/>
        </w:rPr>
      </w:pPr>
      <w:r>
        <w:rPr>
          <w:rFonts w:hint="eastAsia"/>
          <w:b/>
          <w:sz w:val="24"/>
        </w:rPr>
        <w:t>（一）审计收费</w:t>
      </w:r>
    </w:p>
    <w:p w:rsidR="005F408F" w:rsidRDefault="00F44B41">
      <w:pPr>
        <w:spacing w:line="480" w:lineRule="exact"/>
        <w:ind w:firstLineChars="200" w:firstLine="480"/>
        <w:rPr>
          <w:sz w:val="24"/>
          <w:u w:val="single"/>
        </w:rPr>
      </w:pPr>
      <w:r w:rsidRPr="00052864">
        <w:rPr>
          <w:rFonts w:hint="eastAsia"/>
          <w:sz w:val="24"/>
        </w:rPr>
        <w:t>根据江苏省物价局、</w:t>
      </w:r>
      <w:r w:rsidR="00614B05" w:rsidRPr="00052864">
        <w:rPr>
          <w:rFonts w:hint="eastAsia"/>
          <w:sz w:val="24"/>
        </w:rPr>
        <w:t>财政厅</w:t>
      </w:r>
      <w:r w:rsidRPr="00052864">
        <w:rPr>
          <w:rFonts w:hint="eastAsia"/>
          <w:sz w:val="24"/>
        </w:rPr>
        <w:t>苏价</w:t>
      </w:r>
      <w:r w:rsidR="00052864" w:rsidRPr="00052864">
        <w:rPr>
          <w:rFonts w:hint="eastAsia"/>
          <w:sz w:val="24"/>
        </w:rPr>
        <w:t>费</w:t>
      </w:r>
      <w:r w:rsidRPr="00052864">
        <w:rPr>
          <w:rFonts w:hint="eastAsia"/>
          <w:sz w:val="24"/>
        </w:rPr>
        <w:t>（</w:t>
      </w:r>
      <w:r w:rsidRPr="00052864">
        <w:rPr>
          <w:rFonts w:hint="eastAsia"/>
          <w:sz w:val="24"/>
        </w:rPr>
        <w:t>20</w:t>
      </w:r>
      <w:r w:rsidR="00052864" w:rsidRPr="00052864">
        <w:rPr>
          <w:rFonts w:hint="eastAsia"/>
          <w:sz w:val="24"/>
        </w:rPr>
        <w:t>10</w:t>
      </w:r>
      <w:r w:rsidRPr="00052864">
        <w:rPr>
          <w:rFonts w:hint="eastAsia"/>
          <w:sz w:val="24"/>
        </w:rPr>
        <w:t>）</w:t>
      </w:r>
      <w:r w:rsidR="00BA3E91">
        <w:rPr>
          <w:rFonts w:hint="eastAsia"/>
          <w:sz w:val="24"/>
        </w:rPr>
        <w:t>2</w:t>
      </w:r>
      <w:r w:rsidR="00052864" w:rsidRPr="00052864">
        <w:rPr>
          <w:rFonts w:hint="eastAsia"/>
          <w:sz w:val="24"/>
        </w:rPr>
        <w:t>84</w:t>
      </w:r>
      <w:r w:rsidRPr="00052864">
        <w:rPr>
          <w:rFonts w:hint="eastAsia"/>
          <w:sz w:val="24"/>
        </w:rPr>
        <w:t>号文件，双方</w:t>
      </w:r>
      <w:r>
        <w:rPr>
          <w:rFonts w:hint="eastAsia"/>
          <w:sz w:val="24"/>
        </w:rPr>
        <w:t>经充分协商，其工程竣工决算审计及财务成本费用支出和账户核算审核合同价款为：</w:t>
      </w:r>
      <w:r>
        <w:rPr>
          <w:rFonts w:hint="eastAsia"/>
          <w:sz w:val="24"/>
        </w:rPr>
        <w:t xml:space="preserve">RMB      </w:t>
      </w:r>
      <w:r w:rsidR="005F408F">
        <w:rPr>
          <w:rFonts w:hint="eastAsia"/>
          <w:sz w:val="24"/>
          <w:u w:val="single"/>
        </w:rPr>
        <w:t xml:space="preserve">   </w:t>
      </w:r>
    </w:p>
    <w:p w:rsidR="00F44B41" w:rsidRDefault="005F408F" w:rsidP="005F408F">
      <w:pPr>
        <w:spacing w:line="480" w:lineRule="exact"/>
        <w:rPr>
          <w:sz w:val="24"/>
        </w:rPr>
      </w:pPr>
      <w:r>
        <w:rPr>
          <w:rFonts w:hint="eastAsia"/>
          <w:sz w:val="24"/>
          <w:u w:val="single"/>
        </w:rPr>
        <w:t xml:space="preserve">         </w:t>
      </w:r>
      <w:r w:rsidR="00F44B41">
        <w:rPr>
          <w:rFonts w:hint="eastAsia"/>
          <w:sz w:val="24"/>
        </w:rPr>
        <w:t>万元，大写：人民币</w:t>
      </w:r>
      <w:r w:rsidR="00F44B41" w:rsidRPr="005F408F">
        <w:rPr>
          <w:rFonts w:hint="eastAsia"/>
          <w:sz w:val="24"/>
          <w:u w:val="single"/>
        </w:rPr>
        <w:t xml:space="preserve">     </w:t>
      </w:r>
      <w:r w:rsidRPr="005F408F">
        <w:rPr>
          <w:rFonts w:hint="eastAsia"/>
          <w:sz w:val="24"/>
          <w:u w:val="single"/>
        </w:rPr>
        <w:t xml:space="preserve">     </w:t>
      </w:r>
      <w:r w:rsidR="00F44B41" w:rsidRPr="005F408F">
        <w:rPr>
          <w:rFonts w:hint="eastAsia"/>
          <w:sz w:val="24"/>
        </w:rPr>
        <w:t>（</w:t>
      </w:r>
      <w:r w:rsidR="00F44B41">
        <w:rPr>
          <w:rFonts w:hint="eastAsia"/>
          <w:sz w:val="24"/>
        </w:rPr>
        <w:t>包干价）。</w:t>
      </w:r>
    </w:p>
    <w:p w:rsidR="00F44B41" w:rsidRPr="0025644A" w:rsidRDefault="00F44B41">
      <w:pPr>
        <w:spacing w:line="480" w:lineRule="exact"/>
        <w:ind w:firstLineChars="200" w:firstLine="480"/>
        <w:rPr>
          <w:sz w:val="24"/>
        </w:rPr>
      </w:pPr>
      <w:r w:rsidRPr="0025644A">
        <w:rPr>
          <w:rFonts w:hint="eastAsia"/>
          <w:sz w:val="24"/>
        </w:rPr>
        <w:t>受托方向委托方提供的相关咨询服务费已包含在合同总价中</w:t>
      </w:r>
      <w:r w:rsidR="00557052" w:rsidRPr="0025644A">
        <w:rPr>
          <w:rFonts w:hint="eastAsia"/>
          <w:sz w:val="24"/>
        </w:rPr>
        <w:t>,</w:t>
      </w:r>
      <w:r w:rsidR="00557052" w:rsidRPr="0025644A">
        <w:rPr>
          <w:rFonts w:hint="eastAsia"/>
          <w:sz w:val="24"/>
        </w:rPr>
        <w:t>不</w:t>
      </w:r>
      <w:r w:rsidR="00557052" w:rsidRPr="0025644A">
        <w:rPr>
          <w:sz w:val="24"/>
        </w:rPr>
        <w:t>再因任何</w:t>
      </w:r>
      <w:r w:rsidR="00557052" w:rsidRPr="0025644A">
        <w:rPr>
          <w:rFonts w:hint="eastAsia"/>
          <w:sz w:val="24"/>
        </w:rPr>
        <w:t>因素</w:t>
      </w:r>
      <w:r w:rsidR="00557052" w:rsidRPr="0025644A">
        <w:rPr>
          <w:sz w:val="24"/>
        </w:rPr>
        <w:t>而</w:t>
      </w:r>
      <w:r w:rsidR="00557052" w:rsidRPr="0025644A">
        <w:rPr>
          <w:rFonts w:hint="eastAsia"/>
          <w:sz w:val="24"/>
        </w:rPr>
        <w:t>发生</w:t>
      </w:r>
      <w:r w:rsidR="00557052" w:rsidRPr="0025644A">
        <w:rPr>
          <w:sz w:val="24"/>
        </w:rPr>
        <w:t>增加。</w:t>
      </w:r>
    </w:p>
    <w:p w:rsidR="00F44B41" w:rsidRPr="0025644A" w:rsidRDefault="00F44B41">
      <w:pPr>
        <w:spacing w:line="480" w:lineRule="exact"/>
        <w:ind w:firstLineChars="147" w:firstLine="354"/>
        <w:outlineLvl w:val="0"/>
        <w:rPr>
          <w:b/>
          <w:sz w:val="24"/>
        </w:rPr>
      </w:pPr>
      <w:r w:rsidRPr="0025644A">
        <w:rPr>
          <w:rFonts w:hint="eastAsia"/>
          <w:b/>
          <w:sz w:val="24"/>
        </w:rPr>
        <w:t>（二）审计费用支付办法</w:t>
      </w:r>
    </w:p>
    <w:p w:rsidR="00F44B41" w:rsidRPr="0025644A" w:rsidRDefault="00F44B41">
      <w:pPr>
        <w:spacing w:line="480" w:lineRule="exact"/>
        <w:ind w:firstLineChars="200" w:firstLine="480"/>
        <w:rPr>
          <w:sz w:val="24"/>
        </w:rPr>
      </w:pPr>
      <w:r w:rsidRPr="0025644A">
        <w:rPr>
          <w:rFonts w:hint="eastAsia"/>
          <w:sz w:val="24"/>
        </w:rPr>
        <w:t>竣工决算审计报告完成后，</w:t>
      </w:r>
      <w:r w:rsidR="00B035D2" w:rsidRPr="0025644A">
        <w:rPr>
          <w:rFonts w:hint="eastAsia"/>
          <w:sz w:val="24"/>
        </w:rPr>
        <w:t>双方</w:t>
      </w:r>
      <w:r w:rsidR="00B035D2" w:rsidRPr="0025644A">
        <w:rPr>
          <w:sz w:val="24"/>
        </w:rPr>
        <w:t>进行结算</w:t>
      </w:r>
      <w:r w:rsidR="00B035D2" w:rsidRPr="0025644A">
        <w:rPr>
          <w:rFonts w:hint="eastAsia"/>
          <w:sz w:val="24"/>
        </w:rPr>
        <w:t>由</w:t>
      </w:r>
      <w:r w:rsidR="00B035D2" w:rsidRPr="0025644A">
        <w:rPr>
          <w:sz w:val="24"/>
        </w:rPr>
        <w:t>乙方开具相应的发票，经甲方确认后在</w:t>
      </w:r>
      <w:r w:rsidRPr="0025644A">
        <w:rPr>
          <w:rFonts w:hint="eastAsia"/>
          <w:sz w:val="24"/>
        </w:rPr>
        <w:t>30</w:t>
      </w:r>
      <w:r w:rsidRPr="0025644A">
        <w:rPr>
          <w:rFonts w:hint="eastAsia"/>
          <w:sz w:val="24"/>
        </w:rPr>
        <w:t>日内支付</w:t>
      </w:r>
      <w:r w:rsidR="00B035D2" w:rsidRPr="0025644A">
        <w:rPr>
          <w:rFonts w:hint="eastAsia"/>
          <w:sz w:val="24"/>
        </w:rPr>
        <w:t>结算</w:t>
      </w:r>
      <w:r w:rsidR="00B035D2" w:rsidRPr="0025644A">
        <w:rPr>
          <w:sz w:val="24"/>
        </w:rPr>
        <w:t>价</w:t>
      </w:r>
      <w:r w:rsidRPr="0025644A">
        <w:rPr>
          <w:rFonts w:hint="eastAsia"/>
          <w:sz w:val="24"/>
        </w:rPr>
        <w:t>的</w:t>
      </w:r>
      <w:r w:rsidRPr="0025644A">
        <w:rPr>
          <w:rFonts w:hint="eastAsia"/>
          <w:sz w:val="24"/>
        </w:rPr>
        <w:t>100%</w:t>
      </w:r>
      <w:r w:rsidRPr="0025644A">
        <w:rPr>
          <w:rFonts w:hint="eastAsia"/>
          <w:sz w:val="24"/>
        </w:rPr>
        <w:t>。</w:t>
      </w:r>
    </w:p>
    <w:p w:rsidR="00F44B41" w:rsidRDefault="00F44B41">
      <w:pPr>
        <w:spacing w:line="360" w:lineRule="auto"/>
        <w:ind w:firstLineChars="196" w:firstLine="472"/>
        <w:outlineLvl w:val="0"/>
        <w:rPr>
          <w:rFonts w:ascii="宋体" w:hAnsi="宋体"/>
          <w:b/>
          <w:color w:val="000000"/>
          <w:sz w:val="24"/>
        </w:rPr>
      </w:pPr>
      <w:r>
        <w:rPr>
          <w:rFonts w:ascii="宋体" w:hAnsi="宋体" w:hint="eastAsia"/>
          <w:b/>
          <w:color w:val="000000"/>
          <w:sz w:val="24"/>
        </w:rPr>
        <w:t>八、税费</w:t>
      </w:r>
    </w:p>
    <w:p w:rsidR="00F44B41" w:rsidRDefault="00F44B41">
      <w:pPr>
        <w:spacing w:line="360" w:lineRule="auto"/>
        <w:ind w:firstLineChars="200" w:firstLine="480"/>
        <w:rPr>
          <w:rFonts w:ascii="宋体" w:hAnsi="宋体"/>
          <w:color w:val="000000"/>
          <w:sz w:val="24"/>
        </w:rPr>
      </w:pPr>
      <w:r>
        <w:rPr>
          <w:rFonts w:ascii="宋体" w:hAnsi="宋体" w:hint="eastAsia"/>
          <w:color w:val="000000"/>
          <w:sz w:val="24"/>
        </w:rPr>
        <w:t>根据现行税法规定对受托人征收的、与本合同有关的一切税费，均由受托人负担。</w:t>
      </w:r>
    </w:p>
    <w:p w:rsidR="00F44B41" w:rsidRDefault="00F44B41">
      <w:pPr>
        <w:spacing w:line="480" w:lineRule="exact"/>
        <w:ind w:firstLineChars="196" w:firstLine="472"/>
        <w:outlineLvl w:val="0"/>
        <w:rPr>
          <w:b/>
          <w:sz w:val="24"/>
        </w:rPr>
      </w:pPr>
      <w:r>
        <w:rPr>
          <w:rFonts w:hint="eastAsia"/>
          <w:b/>
          <w:sz w:val="24"/>
        </w:rPr>
        <w:t>九、审计报告的使用责任</w:t>
      </w:r>
    </w:p>
    <w:p w:rsidR="00F44B41" w:rsidRDefault="00F44B41">
      <w:pPr>
        <w:spacing w:line="480" w:lineRule="exact"/>
        <w:ind w:firstLineChars="200" w:firstLine="480"/>
        <w:rPr>
          <w:sz w:val="24"/>
        </w:rPr>
      </w:pPr>
      <w:r>
        <w:rPr>
          <w:rFonts w:hint="eastAsia"/>
          <w:sz w:val="24"/>
        </w:rPr>
        <w:t>受托人向委托人出具的工程结算复审报告、财务费用支出和账户核算审计报告及财务竣工决算审计报告各一式五份，审计报告使用不当的责任与受托人无关。</w:t>
      </w:r>
    </w:p>
    <w:p w:rsidR="00F44B41" w:rsidRDefault="00F44B41">
      <w:pPr>
        <w:spacing w:line="360" w:lineRule="auto"/>
        <w:ind w:firstLineChars="196" w:firstLine="472"/>
        <w:outlineLvl w:val="0"/>
        <w:rPr>
          <w:rFonts w:ascii="宋体" w:hAnsi="宋体"/>
          <w:b/>
          <w:color w:val="000000"/>
          <w:sz w:val="24"/>
        </w:rPr>
      </w:pPr>
      <w:r>
        <w:rPr>
          <w:rFonts w:ascii="宋体" w:hAnsi="宋体" w:hint="eastAsia"/>
          <w:b/>
          <w:color w:val="000000"/>
          <w:sz w:val="24"/>
        </w:rPr>
        <w:t>十、违约责任</w:t>
      </w:r>
    </w:p>
    <w:p w:rsidR="00F44B41" w:rsidRDefault="00F44B41">
      <w:pPr>
        <w:spacing w:line="520" w:lineRule="exact"/>
        <w:ind w:leftChars="-50" w:left="-105" w:firstLineChars="193" w:firstLine="463"/>
        <w:rPr>
          <w:rFonts w:ascii="宋体" w:hAnsi="宋体"/>
          <w:color w:val="000000"/>
          <w:sz w:val="24"/>
        </w:rPr>
      </w:pPr>
      <w:r>
        <w:rPr>
          <w:rFonts w:ascii="宋体" w:hAnsi="宋体" w:hint="eastAsia"/>
          <w:color w:val="000000"/>
          <w:sz w:val="24"/>
        </w:rPr>
        <w:lastRenderedPageBreak/>
        <w:t>1、对委托人或委托人组织的抽审，发现受托人单项工程审计误差率超过3%未超过4%时，扣审计费总额的5%；超过4%时，误差率每超过0.5%，扣审计费用比例上升1%，直至审计费全部扣完为止。</w:t>
      </w:r>
    </w:p>
    <w:p w:rsidR="00F44B41" w:rsidRDefault="00F44B41">
      <w:pPr>
        <w:spacing w:line="520" w:lineRule="exact"/>
        <w:ind w:leftChars="-50" w:left="-105" w:firstLineChars="193" w:firstLine="463"/>
        <w:rPr>
          <w:rFonts w:ascii="宋体" w:hAnsi="宋体"/>
          <w:color w:val="000000"/>
          <w:sz w:val="24"/>
        </w:rPr>
      </w:pPr>
      <w:r>
        <w:rPr>
          <w:rFonts w:ascii="宋体" w:hAnsi="宋体" w:hint="eastAsia"/>
          <w:color w:val="000000"/>
          <w:sz w:val="24"/>
        </w:rPr>
        <w:t>2、双方应履行协议书约定的责任和义务，如因一方原因，致使约定的审计任务未能如期完成，应向对方支付未完成项目决算金额的千分之一的违约金。</w:t>
      </w:r>
    </w:p>
    <w:p w:rsidR="00B035D2" w:rsidRDefault="00B035D2">
      <w:pPr>
        <w:spacing w:line="520" w:lineRule="exact"/>
        <w:ind w:leftChars="-50" w:left="-105" w:firstLineChars="193" w:firstLine="463"/>
        <w:rPr>
          <w:rFonts w:ascii="宋体" w:hAnsi="宋体"/>
          <w:color w:val="000000"/>
          <w:sz w:val="24"/>
        </w:rPr>
      </w:pPr>
      <w:r>
        <w:rPr>
          <w:rFonts w:ascii="宋体" w:hAnsi="宋体" w:hint="eastAsia"/>
          <w:color w:val="000000"/>
          <w:sz w:val="24"/>
        </w:rPr>
        <w:t>上述</w:t>
      </w:r>
      <w:r>
        <w:rPr>
          <w:rFonts w:ascii="宋体" w:hAnsi="宋体"/>
          <w:color w:val="000000"/>
          <w:sz w:val="24"/>
        </w:rPr>
        <w:t>违约金，甲方有权在</w:t>
      </w:r>
      <w:r>
        <w:rPr>
          <w:rFonts w:ascii="宋体" w:hAnsi="宋体" w:hint="eastAsia"/>
          <w:color w:val="000000"/>
          <w:sz w:val="24"/>
        </w:rPr>
        <w:t>双方结算</w:t>
      </w:r>
      <w:r>
        <w:rPr>
          <w:rFonts w:ascii="宋体" w:hAnsi="宋体"/>
          <w:color w:val="000000"/>
          <w:sz w:val="24"/>
        </w:rPr>
        <w:t>时直接予以</w:t>
      </w:r>
      <w:r>
        <w:rPr>
          <w:rFonts w:ascii="宋体" w:hAnsi="宋体" w:hint="eastAsia"/>
          <w:color w:val="000000"/>
          <w:sz w:val="24"/>
        </w:rPr>
        <w:t>扣除</w:t>
      </w:r>
      <w:r>
        <w:rPr>
          <w:rFonts w:ascii="宋体" w:hAnsi="宋体"/>
          <w:color w:val="000000"/>
          <w:sz w:val="24"/>
        </w:rPr>
        <w:t>。</w:t>
      </w:r>
    </w:p>
    <w:p w:rsidR="00F44B41" w:rsidRDefault="00F44B41">
      <w:pPr>
        <w:pStyle w:val="a9"/>
        <w:overflowPunct w:val="0"/>
        <w:spacing w:line="360" w:lineRule="auto"/>
        <w:ind w:leftChars="-150" w:left="-315" w:rightChars="182" w:right="382" w:firstLineChars="296" w:firstLine="713"/>
        <w:outlineLvl w:val="0"/>
        <w:rPr>
          <w:rFonts w:ascii="宋体" w:hAnsi="宋体"/>
          <w:b/>
          <w:color w:val="000000"/>
          <w:sz w:val="24"/>
        </w:rPr>
      </w:pPr>
      <w:r>
        <w:rPr>
          <w:rFonts w:ascii="宋体" w:hAnsi="宋体" w:hint="eastAsia"/>
          <w:b/>
          <w:color w:val="000000"/>
          <w:sz w:val="24"/>
        </w:rPr>
        <w:t>十一、合同的解除</w:t>
      </w:r>
    </w:p>
    <w:p w:rsidR="00F44B41" w:rsidRDefault="00F44B41">
      <w:pPr>
        <w:pStyle w:val="a9"/>
        <w:spacing w:line="360" w:lineRule="auto"/>
        <w:ind w:rightChars="182" w:right="382" w:firstLine="480"/>
        <w:rPr>
          <w:rFonts w:ascii="宋体" w:hAnsi="宋体"/>
          <w:color w:val="000000"/>
          <w:sz w:val="24"/>
        </w:rPr>
      </w:pPr>
      <w:r>
        <w:rPr>
          <w:rFonts w:ascii="宋体" w:hAnsi="宋体" w:hint="eastAsia"/>
          <w:color w:val="000000"/>
          <w:sz w:val="24"/>
        </w:rPr>
        <w:t>1、委托人和受托人协商一致，可以解除合同。</w:t>
      </w:r>
    </w:p>
    <w:p w:rsidR="00F44B41" w:rsidRDefault="00F44B41">
      <w:pPr>
        <w:pStyle w:val="a6"/>
        <w:spacing w:line="360" w:lineRule="auto"/>
        <w:ind w:rightChars="182" w:right="382" w:firstLineChars="200" w:firstLine="480"/>
        <w:rPr>
          <w:sz w:val="24"/>
          <w:szCs w:val="24"/>
        </w:rPr>
      </w:pPr>
      <w:r>
        <w:rPr>
          <w:rFonts w:hAnsi="宋体" w:hint="eastAsia"/>
          <w:color w:val="000000"/>
          <w:sz w:val="24"/>
        </w:rPr>
        <w:t>2、受托人</w:t>
      </w:r>
      <w:r>
        <w:rPr>
          <w:sz w:val="24"/>
          <w:szCs w:val="24"/>
        </w:rPr>
        <w:t>出现下列情况之一</w:t>
      </w:r>
      <w:r>
        <w:rPr>
          <w:rFonts w:hint="eastAsia"/>
          <w:sz w:val="24"/>
          <w:szCs w:val="24"/>
        </w:rPr>
        <w:t>时，委托人</w:t>
      </w:r>
      <w:r>
        <w:rPr>
          <w:sz w:val="24"/>
          <w:szCs w:val="24"/>
        </w:rPr>
        <w:t>可以解除合同：</w:t>
      </w:r>
    </w:p>
    <w:p w:rsidR="00F44B41" w:rsidRDefault="00F44B41">
      <w:pPr>
        <w:pStyle w:val="a6"/>
        <w:spacing w:line="360" w:lineRule="auto"/>
        <w:ind w:rightChars="182" w:right="382" w:firstLineChars="150" w:firstLine="360"/>
        <w:rPr>
          <w:sz w:val="24"/>
          <w:szCs w:val="24"/>
        </w:rPr>
      </w:pPr>
      <w:r>
        <w:rPr>
          <w:rFonts w:hint="eastAsia"/>
          <w:sz w:val="24"/>
          <w:szCs w:val="24"/>
        </w:rPr>
        <w:t>（1）在合同有效期内，</w:t>
      </w:r>
      <w:r>
        <w:rPr>
          <w:rFonts w:hint="eastAsia"/>
          <w:color w:val="000000"/>
          <w:sz w:val="24"/>
          <w:szCs w:val="24"/>
        </w:rPr>
        <w:t>受托人被主管部门取消经</w:t>
      </w:r>
      <w:r>
        <w:rPr>
          <w:rFonts w:hint="eastAsia"/>
          <w:sz w:val="24"/>
          <w:szCs w:val="24"/>
        </w:rPr>
        <w:t>营资格的；</w:t>
      </w:r>
    </w:p>
    <w:p w:rsidR="00F44B41" w:rsidRDefault="00F44B41">
      <w:pPr>
        <w:spacing w:line="360" w:lineRule="auto"/>
        <w:ind w:firstLineChars="150" w:firstLine="360"/>
        <w:rPr>
          <w:rFonts w:ascii="宋体" w:hAnsi="宋体"/>
          <w:color w:val="000000"/>
          <w:sz w:val="24"/>
        </w:rPr>
      </w:pPr>
      <w:r>
        <w:rPr>
          <w:rFonts w:ascii="宋体" w:hAnsi="宋体" w:hint="eastAsia"/>
          <w:color w:val="000000"/>
          <w:sz w:val="24"/>
        </w:rPr>
        <w:t>（2）在合同有效期内，受托人擅自转让本合同的；</w:t>
      </w:r>
    </w:p>
    <w:p w:rsidR="00F44B41" w:rsidRDefault="00F44B41">
      <w:pPr>
        <w:pStyle w:val="a9"/>
        <w:spacing w:line="360" w:lineRule="auto"/>
        <w:ind w:rightChars="182" w:right="382" w:firstLineChars="150" w:firstLine="360"/>
        <w:rPr>
          <w:rFonts w:ascii="宋体" w:hAnsi="宋体"/>
          <w:color w:val="000000"/>
          <w:sz w:val="24"/>
        </w:rPr>
      </w:pPr>
      <w:r>
        <w:rPr>
          <w:rFonts w:ascii="宋体" w:hAnsi="宋体" w:hint="eastAsia"/>
          <w:color w:val="000000"/>
          <w:sz w:val="24"/>
        </w:rPr>
        <w:t>（3）未按约定提供服务的。</w:t>
      </w:r>
    </w:p>
    <w:p w:rsidR="00F44B41" w:rsidRDefault="00F44B41">
      <w:pPr>
        <w:pStyle w:val="a9"/>
        <w:spacing w:line="360" w:lineRule="auto"/>
        <w:ind w:leftChars="11" w:left="23" w:rightChars="182" w:right="382" w:firstLine="480"/>
        <w:rPr>
          <w:rFonts w:ascii="宋体" w:hAnsi="宋体"/>
          <w:color w:val="000000"/>
          <w:sz w:val="24"/>
        </w:rPr>
      </w:pPr>
      <w:r>
        <w:rPr>
          <w:rFonts w:ascii="宋体" w:hAnsi="宋体" w:hint="eastAsia"/>
          <w:color w:val="000000"/>
          <w:sz w:val="24"/>
        </w:rPr>
        <w:t>3、有权解除合同的一方，应当在违约事实或不可抗力发生之后三十天内书面通知对方提出解除合同，合同在书面通知到达对方时解除。</w:t>
      </w:r>
    </w:p>
    <w:p w:rsidR="00F44B41" w:rsidRDefault="00F44B41">
      <w:pPr>
        <w:spacing w:line="360" w:lineRule="auto"/>
        <w:ind w:firstLineChars="200" w:firstLine="480"/>
        <w:rPr>
          <w:rFonts w:ascii="宋体" w:hAnsi="宋体"/>
          <w:color w:val="000000"/>
          <w:sz w:val="24"/>
        </w:rPr>
      </w:pPr>
      <w:r>
        <w:rPr>
          <w:rFonts w:ascii="宋体" w:hAnsi="宋体" w:hint="eastAsia"/>
          <w:color w:val="000000"/>
          <w:sz w:val="24"/>
        </w:rPr>
        <w:t>本条所称的“不可抗力”系指下列委托方、受托方无法控制、不能避免、不可预见的事件，但不包括委托方、受托方的违约或疏忽。这些事件包括：战争、严重火灾、洪水、台风、地震以及其他委托人和受托人商定的事件。</w:t>
      </w:r>
    </w:p>
    <w:p w:rsidR="00F44B41" w:rsidRDefault="00F44B41">
      <w:pPr>
        <w:spacing w:line="360" w:lineRule="auto"/>
        <w:ind w:firstLineChars="200" w:firstLine="480"/>
        <w:rPr>
          <w:rFonts w:ascii="宋体" w:hAnsi="宋体"/>
          <w:color w:val="000000"/>
          <w:sz w:val="24"/>
        </w:rPr>
      </w:pPr>
      <w:r>
        <w:rPr>
          <w:rFonts w:hAnsi="宋体" w:hint="eastAsia"/>
          <w:color w:val="000000"/>
          <w:sz w:val="24"/>
        </w:rPr>
        <w:t>4</w:t>
      </w:r>
      <w:r>
        <w:rPr>
          <w:rFonts w:ascii="宋体" w:hAnsi="宋体" w:hint="eastAsia"/>
          <w:color w:val="000000"/>
          <w:sz w:val="24"/>
        </w:rPr>
        <w:t>、如果受托人破产、解散、清算、停业以及其他原因无法提供服务的，委托人可在任何时间以书面形式通知解除本合同。该行为将不损害或影响委托人和被核查单位已经采取和将要采取的任何行动和补救措施的权力。</w:t>
      </w:r>
    </w:p>
    <w:p w:rsidR="00F44B41" w:rsidRDefault="00F44B41">
      <w:pPr>
        <w:spacing w:line="360" w:lineRule="auto"/>
        <w:ind w:leftChars="16" w:left="34" w:firstLineChars="147" w:firstLine="354"/>
        <w:outlineLvl w:val="0"/>
        <w:rPr>
          <w:rFonts w:ascii="宋体" w:hAnsi="宋体"/>
          <w:b/>
          <w:color w:val="000000"/>
          <w:sz w:val="24"/>
        </w:rPr>
      </w:pPr>
      <w:r>
        <w:rPr>
          <w:rFonts w:ascii="宋体" w:hAnsi="宋体" w:hint="eastAsia"/>
          <w:b/>
          <w:color w:val="000000"/>
          <w:sz w:val="24"/>
        </w:rPr>
        <w:t>十二、争议处置</w:t>
      </w:r>
    </w:p>
    <w:p w:rsidR="00F44B41" w:rsidRDefault="00F44B41">
      <w:pPr>
        <w:spacing w:line="360" w:lineRule="auto"/>
        <w:ind w:leftChars="15" w:left="31" w:firstLineChars="200" w:firstLine="480"/>
        <w:rPr>
          <w:rFonts w:ascii="宋体" w:hAnsi="宋体"/>
          <w:color w:val="000000"/>
          <w:sz w:val="24"/>
        </w:rPr>
      </w:pPr>
      <w:r>
        <w:rPr>
          <w:rFonts w:ascii="宋体" w:hAnsi="宋体" w:hint="eastAsia"/>
          <w:color w:val="000000"/>
          <w:sz w:val="24"/>
        </w:rPr>
        <w:t>1、 在执行本合同中所发生的一切争议，双方应通过友好协商的办法进行解决，如协商不能解决的，有关当事方可提请诉讼。</w:t>
      </w:r>
    </w:p>
    <w:p w:rsidR="00F44B41" w:rsidRDefault="00F44B41">
      <w:pPr>
        <w:spacing w:line="360" w:lineRule="auto"/>
        <w:ind w:firstLineChars="200" w:firstLine="482"/>
        <w:rPr>
          <w:rFonts w:ascii="宋体" w:hAnsi="宋体"/>
          <w:color w:val="000000"/>
          <w:sz w:val="24"/>
        </w:rPr>
      </w:pPr>
      <w:r>
        <w:rPr>
          <w:rFonts w:ascii="宋体" w:hAnsi="宋体" w:hint="eastAsia"/>
          <w:b/>
          <w:color w:val="000000"/>
          <w:sz w:val="24"/>
        </w:rPr>
        <w:t>十三、合同生效及其它</w:t>
      </w:r>
    </w:p>
    <w:p w:rsidR="00F44B41" w:rsidRDefault="00F44B41">
      <w:pPr>
        <w:pStyle w:val="a9"/>
        <w:overflowPunct w:val="0"/>
        <w:spacing w:line="360" w:lineRule="auto"/>
        <w:ind w:firstLine="480"/>
        <w:rPr>
          <w:rFonts w:ascii="宋体" w:hAnsi="宋体"/>
          <w:color w:val="000000"/>
          <w:sz w:val="24"/>
        </w:rPr>
      </w:pPr>
      <w:r>
        <w:rPr>
          <w:rFonts w:ascii="宋体" w:hAnsi="宋体" w:hint="eastAsia"/>
          <w:color w:val="000000"/>
          <w:sz w:val="24"/>
        </w:rPr>
        <w:t>1、本合同经双方签字并加盖公章后正式生效。</w:t>
      </w:r>
    </w:p>
    <w:p w:rsidR="00F44B41" w:rsidRDefault="00F44B41">
      <w:pPr>
        <w:pStyle w:val="a6"/>
        <w:spacing w:line="360" w:lineRule="auto"/>
        <w:ind w:firstLineChars="200" w:firstLine="480"/>
        <w:rPr>
          <w:rFonts w:hAnsi="宋体"/>
          <w:color w:val="000000"/>
          <w:sz w:val="24"/>
          <w:szCs w:val="24"/>
        </w:rPr>
      </w:pPr>
      <w:r>
        <w:rPr>
          <w:rFonts w:hAnsi="宋体"/>
          <w:color w:val="000000"/>
          <w:sz w:val="24"/>
          <w:szCs w:val="24"/>
        </w:rPr>
        <w:t>2、合同在执行过程中出现的未尽事宜，双方在不违背本合同的原则下协商解决，协商结果以书面形式</w:t>
      </w:r>
      <w:r>
        <w:rPr>
          <w:rFonts w:hAnsi="宋体" w:hint="eastAsia"/>
          <w:color w:val="000000"/>
          <w:sz w:val="24"/>
          <w:szCs w:val="24"/>
        </w:rPr>
        <w:t>双方确认</w:t>
      </w:r>
      <w:r>
        <w:rPr>
          <w:rFonts w:hAnsi="宋体"/>
          <w:color w:val="000000"/>
          <w:sz w:val="24"/>
          <w:szCs w:val="24"/>
        </w:rPr>
        <w:t>，作为本合同附件，与本合同具有同等效力。</w:t>
      </w:r>
    </w:p>
    <w:p w:rsidR="00F44B41" w:rsidRDefault="00F44B41">
      <w:pPr>
        <w:spacing w:line="360" w:lineRule="auto"/>
        <w:ind w:firstLineChars="200" w:firstLine="480"/>
        <w:rPr>
          <w:rFonts w:ascii="宋体" w:hAnsi="宋体"/>
          <w:color w:val="000000"/>
          <w:sz w:val="24"/>
        </w:rPr>
      </w:pPr>
      <w:r>
        <w:rPr>
          <w:rFonts w:ascii="宋体" w:hAnsi="宋体" w:hint="eastAsia"/>
          <w:color w:val="000000"/>
          <w:sz w:val="24"/>
        </w:rPr>
        <w:t>3、本合同一式</w:t>
      </w:r>
      <w:r w:rsidR="00614B05">
        <w:rPr>
          <w:rFonts w:ascii="宋体" w:hAnsi="宋体" w:hint="eastAsia"/>
          <w:color w:val="000000"/>
          <w:sz w:val="24"/>
        </w:rPr>
        <w:t>肆</w:t>
      </w:r>
      <w:r>
        <w:rPr>
          <w:rFonts w:ascii="宋体" w:hAnsi="宋体" w:hint="eastAsia"/>
          <w:color w:val="000000"/>
          <w:sz w:val="24"/>
        </w:rPr>
        <w:t>份，委托人、受托人各执</w:t>
      </w:r>
      <w:r w:rsidR="00614B05">
        <w:rPr>
          <w:rFonts w:ascii="宋体" w:hAnsi="宋体" w:hint="eastAsia"/>
          <w:color w:val="000000"/>
          <w:sz w:val="24"/>
        </w:rPr>
        <w:t>贰</w:t>
      </w:r>
      <w:r>
        <w:rPr>
          <w:rFonts w:ascii="宋体" w:hAnsi="宋体" w:hint="eastAsia"/>
          <w:color w:val="000000"/>
          <w:sz w:val="24"/>
        </w:rPr>
        <w:t>份。</w:t>
      </w:r>
    </w:p>
    <w:p w:rsidR="00F44B41" w:rsidRDefault="00F44B41">
      <w:pPr>
        <w:spacing w:line="480" w:lineRule="exact"/>
        <w:rPr>
          <w:sz w:val="24"/>
        </w:rPr>
      </w:pPr>
    </w:p>
    <w:p w:rsidR="00F44B41" w:rsidRDefault="00F44B41">
      <w:pPr>
        <w:spacing w:line="480" w:lineRule="exact"/>
        <w:ind w:firstLineChars="150" w:firstLine="360"/>
        <w:rPr>
          <w:sz w:val="24"/>
        </w:rPr>
      </w:pPr>
    </w:p>
    <w:p w:rsidR="00F44B41" w:rsidRDefault="00F44B41">
      <w:pPr>
        <w:spacing w:line="480" w:lineRule="exact"/>
        <w:ind w:firstLineChars="150" w:firstLine="360"/>
        <w:rPr>
          <w:sz w:val="24"/>
        </w:rPr>
      </w:pPr>
      <w:r>
        <w:rPr>
          <w:rFonts w:hint="eastAsia"/>
          <w:sz w:val="24"/>
        </w:rPr>
        <w:t>委托人：</w:t>
      </w:r>
      <w:r>
        <w:rPr>
          <w:sz w:val="24"/>
        </w:rPr>
        <w:t xml:space="preserve">   </w:t>
      </w:r>
      <w:r>
        <w:rPr>
          <w:rFonts w:hint="eastAsia"/>
          <w:sz w:val="24"/>
        </w:rPr>
        <w:t xml:space="preserve"> </w:t>
      </w:r>
      <w:r>
        <w:rPr>
          <w:sz w:val="24"/>
        </w:rPr>
        <w:t xml:space="preserve"> (</w:t>
      </w:r>
      <w:r>
        <w:rPr>
          <w:rFonts w:hint="eastAsia"/>
          <w:sz w:val="24"/>
        </w:rPr>
        <w:t>盖章</w:t>
      </w:r>
      <w:r>
        <w:rPr>
          <w:rFonts w:hint="eastAsia"/>
          <w:sz w:val="24"/>
        </w:rPr>
        <w:t xml:space="preserve">)                       </w:t>
      </w:r>
      <w:r>
        <w:rPr>
          <w:rFonts w:hint="eastAsia"/>
          <w:sz w:val="24"/>
        </w:rPr>
        <w:t>受托人：</w:t>
      </w:r>
      <w:r>
        <w:rPr>
          <w:rFonts w:hint="eastAsia"/>
          <w:sz w:val="24"/>
        </w:rPr>
        <w:t xml:space="preserve">    </w:t>
      </w:r>
      <w:r>
        <w:rPr>
          <w:rFonts w:hint="eastAsia"/>
          <w:sz w:val="24"/>
        </w:rPr>
        <w:t>（盖章）</w:t>
      </w:r>
    </w:p>
    <w:p w:rsidR="00F44B41" w:rsidRDefault="00F44B41">
      <w:pPr>
        <w:spacing w:line="480" w:lineRule="exact"/>
        <w:rPr>
          <w:sz w:val="24"/>
        </w:rPr>
      </w:pPr>
    </w:p>
    <w:p w:rsidR="00F44B41" w:rsidRDefault="00F44B41">
      <w:pPr>
        <w:spacing w:line="480" w:lineRule="exact"/>
        <w:rPr>
          <w:sz w:val="24"/>
        </w:rPr>
      </w:pPr>
    </w:p>
    <w:p w:rsidR="00F44B41" w:rsidRDefault="00F44B41">
      <w:pPr>
        <w:spacing w:line="480" w:lineRule="exact"/>
        <w:ind w:firstLineChars="150" w:firstLine="360"/>
        <w:rPr>
          <w:sz w:val="24"/>
        </w:rPr>
      </w:pPr>
    </w:p>
    <w:p w:rsidR="00F44B41" w:rsidRDefault="00F44B41">
      <w:pPr>
        <w:spacing w:line="480" w:lineRule="exact"/>
        <w:ind w:firstLineChars="150" w:firstLine="360"/>
        <w:rPr>
          <w:sz w:val="24"/>
        </w:rPr>
      </w:pPr>
      <w:r>
        <w:rPr>
          <w:rFonts w:hint="eastAsia"/>
          <w:sz w:val="24"/>
        </w:rPr>
        <w:t>委托方代表（签章）：</w:t>
      </w:r>
      <w:r>
        <w:rPr>
          <w:rFonts w:hint="eastAsia"/>
          <w:sz w:val="24"/>
        </w:rPr>
        <w:t xml:space="preserve">                      </w:t>
      </w:r>
      <w:r>
        <w:rPr>
          <w:rFonts w:hint="eastAsia"/>
          <w:sz w:val="24"/>
        </w:rPr>
        <w:t>受托方代表（签章）：</w:t>
      </w:r>
    </w:p>
    <w:p w:rsidR="00F44B41" w:rsidRDefault="00F44B41">
      <w:pPr>
        <w:spacing w:line="480" w:lineRule="exact"/>
        <w:ind w:firstLineChars="150" w:firstLine="360"/>
        <w:rPr>
          <w:sz w:val="24"/>
        </w:rPr>
      </w:pPr>
      <w:r>
        <w:rPr>
          <w:rFonts w:hint="eastAsia"/>
          <w:sz w:val="24"/>
        </w:rPr>
        <w:t>地址：</w:t>
      </w:r>
      <w:r>
        <w:rPr>
          <w:rFonts w:hint="eastAsia"/>
          <w:sz w:val="24"/>
        </w:rPr>
        <w:t xml:space="preserve">                                   </w:t>
      </w:r>
      <w:r>
        <w:rPr>
          <w:rFonts w:hint="eastAsia"/>
          <w:sz w:val="24"/>
        </w:rPr>
        <w:t>地址：</w:t>
      </w:r>
    </w:p>
    <w:p w:rsidR="00F44B41" w:rsidRDefault="00F44B41">
      <w:pPr>
        <w:spacing w:line="480" w:lineRule="exact"/>
        <w:ind w:firstLineChars="150" w:firstLine="360"/>
        <w:rPr>
          <w:sz w:val="24"/>
        </w:rPr>
      </w:pPr>
      <w:r>
        <w:rPr>
          <w:rFonts w:hint="eastAsia"/>
          <w:sz w:val="24"/>
        </w:rPr>
        <w:t>电话：</w:t>
      </w:r>
      <w:r>
        <w:rPr>
          <w:rFonts w:hint="eastAsia"/>
          <w:sz w:val="24"/>
        </w:rPr>
        <w:t xml:space="preserve">                                   </w:t>
      </w:r>
      <w:r>
        <w:rPr>
          <w:rFonts w:hint="eastAsia"/>
          <w:sz w:val="24"/>
        </w:rPr>
        <w:t>电话：</w:t>
      </w:r>
    </w:p>
    <w:p w:rsidR="00F44B41" w:rsidRDefault="00F44B41">
      <w:pPr>
        <w:spacing w:line="480" w:lineRule="exact"/>
        <w:rPr>
          <w:sz w:val="24"/>
        </w:rPr>
      </w:pPr>
    </w:p>
    <w:p w:rsidR="00F44B41" w:rsidRDefault="00F44B41">
      <w:pPr>
        <w:spacing w:line="480" w:lineRule="exact"/>
        <w:ind w:firstLineChars="100" w:firstLine="240"/>
        <w:rPr>
          <w:sz w:val="24"/>
        </w:rPr>
      </w:pPr>
      <w:r>
        <w:rPr>
          <w:rFonts w:hint="eastAsia"/>
          <w:sz w:val="24"/>
        </w:rPr>
        <w:t>签订日期：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F44B41" w:rsidRDefault="00F44B41">
      <w:pPr>
        <w:spacing w:line="480" w:lineRule="exact"/>
        <w:ind w:firstLineChars="100" w:firstLine="240"/>
        <w:rPr>
          <w:sz w:val="24"/>
        </w:rPr>
      </w:pPr>
      <w:r>
        <w:rPr>
          <w:rFonts w:hint="eastAsia"/>
          <w:sz w:val="24"/>
        </w:rPr>
        <w:t>签订地点：</w:t>
      </w:r>
    </w:p>
    <w:p w:rsidR="00F44B41" w:rsidRDefault="00F44B41">
      <w:pPr>
        <w:spacing w:line="440" w:lineRule="exact"/>
        <w:rPr>
          <w:rFonts w:ascii="宋体" w:hAnsi="宋体"/>
          <w:sz w:val="24"/>
        </w:rPr>
        <w:sectPr w:rsidR="00F44B41" w:rsidSect="007922AB">
          <w:headerReference w:type="even" r:id="rId7"/>
          <w:headerReference w:type="default" r:id="rId8"/>
          <w:footerReference w:type="default" r:id="rId9"/>
          <w:pgSz w:w="11906" w:h="16838"/>
          <w:pgMar w:top="1091" w:right="1800" w:bottom="1558" w:left="1800" w:header="851" w:footer="992" w:gutter="0"/>
          <w:cols w:space="720"/>
          <w:docGrid w:type="lines" w:linePitch="312"/>
        </w:sectPr>
      </w:pPr>
    </w:p>
    <w:p w:rsidR="00F44B41" w:rsidRDefault="00F44B41">
      <w:pPr>
        <w:pStyle w:val="2"/>
      </w:pPr>
      <w:bookmarkStart w:id="88" w:name="_Toc475709061"/>
      <w:r>
        <w:rPr>
          <w:rFonts w:hint="eastAsia"/>
        </w:rPr>
        <w:lastRenderedPageBreak/>
        <w:t>五、投标文件格式</w:t>
      </w:r>
      <w:bookmarkEnd w:id="86"/>
      <w:bookmarkEnd w:id="87"/>
      <w:bookmarkEnd w:id="88"/>
    </w:p>
    <w:p w:rsidR="00F44B41" w:rsidRDefault="00F44B41">
      <w:pPr>
        <w:pStyle w:val="3"/>
        <w:adjustRightInd w:val="0"/>
        <w:snapToGrid w:val="0"/>
        <w:spacing w:before="240" w:after="240" w:line="360" w:lineRule="auto"/>
        <w:ind w:left="0"/>
        <w:jc w:val="center"/>
        <w:rPr>
          <w:rFonts w:ascii="黑体" w:eastAsia="黑体" w:hAnsi="宋体"/>
          <w:b w:val="0"/>
        </w:rPr>
      </w:pPr>
      <w:bookmarkStart w:id="89" w:name="_Toc5371400"/>
      <w:bookmarkStart w:id="90" w:name="_Toc235378149"/>
      <w:bookmarkStart w:id="91" w:name="_Toc351126762"/>
      <w:bookmarkStart w:id="92" w:name="_Toc448332756"/>
      <w:bookmarkStart w:id="93" w:name="_Toc475709062"/>
      <w:r>
        <w:rPr>
          <w:rFonts w:ascii="黑体" w:eastAsia="黑体" w:hAnsi="宋体" w:hint="eastAsia"/>
          <w:b w:val="0"/>
        </w:rPr>
        <w:t>（一）投标</w:t>
      </w:r>
      <w:bookmarkEnd w:id="89"/>
      <w:bookmarkEnd w:id="90"/>
      <w:r>
        <w:rPr>
          <w:rFonts w:ascii="黑体" w:eastAsia="黑体" w:hAnsi="宋体" w:hint="eastAsia"/>
          <w:b w:val="0"/>
        </w:rPr>
        <w:t>函</w:t>
      </w:r>
      <w:bookmarkEnd w:id="91"/>
      <w:bookmarkEnd w:id="92"/>
      <w:bookmarkEnd w:id="93"/>
    </w:p>
    <w:p w:rsidR="00F44B41" w:rsidRDefault="00F44B41">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 xml:space="preserve">　</w:t>
      </w:r>
      <w:r w:rsidR="007A3956" w:rsidRPr="007A3956">
        <w:rPr>
          <w:rFonts w:ascii="宋体" w:hAnsi="宋体" w:hint="eastAsia"/>
          <w:sz w:val="24"/>
          <w:szCs w:val="24"/>
          <w:u w:val="single"/>
        </w:rPr>
        <w:t>苏州大学附属儿童医院</w:t>
      </w:r>
      <w:r>
        <w:rPr>
          <w:rFonts w:ascii="宋体" w:hAnsi="宋体" w:hint="eastAsia"/>
          <w:sz w:val="24"/>
          <w:szCs w:val="24"/>
          <w:u w:val="single"/>
        </w:rPr>
        <w:t xml:space="preserve">　</w:t>
      </w:r>
    </w:p>
    <w:p w:rsidR="00F44B41" w:rsidRDefault="00F44B41">
      <w:pPr>
        <w:spacing w:line="360" w:lineRule="auto"/>
        <w:ind w:firstLineChars="200" w:firstLine="480"/>
        <w:rPr>
          <w:rFonts w:ascii="宋体" w:hAnsi="宋体"/>
          <w:sz w:val="24"/>
          <w:szCs w:val="24"/>
        </w:rPr>
      </w:pPr>
      <w:r>
        <w:rPr>
          <w:rFonts w:ascii="宋体" w:hAnsi="宋体" w:hint="eastAsia"/>
          <w:sz w:val="24"/>
          <w:szCs w:val="24"/>
        </w:rPr>
        <w:t>1．我们收到并研究了贵方的招标文件，愿意按招标文件规定的工作内容承担</w:t>
      </w:r>
      <w:r w:rsidR="00D567FA" w:rsidRPr="00D567FA">
        <w:rPr>
          <w:rFonts w:ascii="宋体" w:hAnsi="宋体" w:hint="eastAsia"/>
          <w:sz w:val="24"/>
          <w:szCs w:val="24"/>
          <w:u w:val="single"/>
        </w:rPr>
        <w:t>苏州大学附属儿童医院园区总院一期工程项目</w:t>
      </w:r>
      <w:r w:rsidRPr="00D567FA">
        <w:rPr>
          <w:rFonts w:ascii="宋体" w:hAnsi="宋体" w:hint="eastAsia"/>
          <w:sz w:val="24"/>
          <w:szCs w:val="24"/>
          <w:u w:val="single"/>
        </w:rPr>
        <w:t>竣工</w:t>
      </w:r>
      <w:r w:rsidR="00D567FA" w:rsidRPr="00D567FA">
        <w:rPr>
          <w:rFonts w:ascii="宋体" w:hAnsi="宋体" w:hint="eastAsia"/>
          <w:sz w:val="24"/>
          <w:szCs w:val="24"/>
          <w:u w:val="single"/>
        </w:rPr>
        <w:t>财务</w:t>
      </w:r>
      <w:r w:rsidRPr="00D567FA">
        <w:rPr>
          <w:rFonts w:ascii="宋体" w:hAnsi="宋体" w:hint="eastAsia"/>
          <w:sz w:val="24"/>
          <w:szCs w:val="24"/>
          <w:u w:val="single"/>
        </w:rPr>
        <w:t>决算审计</w:t>
      </w:r>
      <w:r w:rsidRPr="00D567FA">
        <w:rPr>
          <w:rFonts w:ascii="宋体" w:hAnsi="宋体" w:hint="eastAsia"/>
          <w:sz w:val="24"/>
          <w:szCs w:val="24"/>
        </w:rPr>
        <w:t>任务，严</w:t>
      </w:r>
      <w:r>
        <w:rPr>
          <w:rFonts w:ascii="宋体" w:hAnsi="宋体" w:hint="eastAsia"/>
          <w:sz w:val="24"/>
          <w:szCs w:val="24"/>
        </w:rPr>
        <w:t>格执行承诺的咨询义务。</w:t>
      </w:r>
    </w:p>
    <w:p w:rsidR="00F44B41" w:rsidRDefault="00F44B41">
      <w:pPr>
        <w:spacing w:line="360" w:lineRule="auto"/>
        <w:ind w:firstLineChars="200" w:firstLine="480"/>
        <w:rPr>
          <w:sz w:val="24"/>
          <w:szCs w:val="24"/>
        </w:rPr>
      </w:pPr>
      <w:r>
        <w:rPr>
          <w:rFonts w:ascii="宋体" w:hAnsi="宋体" w:hint="eastAsia"/>
          <w:sz w:val="24"/>
          <w:szCs w:val="24"/>
        </w:rPr>
        <w:t>2．我们的咨询服务收费报价如下：费率:总投资额的</w:t>
      </w:r>
      <w:r>
        <w:rPr>
          <w:rFonts w:ascii="宋体" w:hAnsi="宋体" w:hint="eastAsia"/>
          <w:sz w:val="24"/>
          <w:szCs w:val="24"/>
          <w:u w:val="single"/>
        </w:rPr>
        <w:t xml:space="preserve"> </w:t>
      </w:r>
      <w:r w:rsidR="00BA3E91">
        <w:rPr>
          <w:rFonts w:ascii="宋体" w:hAnsi="宋体" w:hint="eastAsia"/>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%，即</w:t>
      </w:r>
      <w:r>
        <w:rPr>
          <w:rFonts w:ascii="宋体" w:hAnsi="宋体" w:hint="eastAsia"/>
          <w:sz w:val="24"/>
          <w:szCs w:val="24"/>
          <w:u w:val="single"/>
        </w:rPr>
        <w:t xml:space="preserve">      </w:t>
      </w:r>
      <w:r>
        <w:rPr>
          <w:rFonts w:hint="eastAsia"/>
          <w:sz w:val="24"/>
          <w:szCs w:val="24"/>
        </w:rPr>
        <w:t>万元（大写），固定总价，不论投资额增减，不再调整报价。</w:t>
      </w:r>
    </w:p>
    <w:p w:rsidR="00F44B41" w:rsidRDefault="00F44B41">
      <w:pPr>
        <w:spacing w:line="360" w:lineRule="auto"/>
        <w:ind w:firstLineChars="200" w:firstLine="480"/>
        <w:rPr>
          <w:rFonts w:ascii="宋体" w:hAnsi="宋体"/>
          <w:sz w:val="24"/>
          <w:szCs w:val="24"/>
        </w:rPr>
      </w:pPr>
      <w:r>
        <w:rPr>
          <w:rFonts w:ascii="宋体" w:hAnsi="宋体" w:hint="eastAsia"/>
          <w:sz w:val="24"/>
          <w:szCs w:val="24"/>
        </w:rPr>
        <w:t>3．我们承诺本投标</w:t>
      </w:r>
      <w:proofErr w:type="gramStart"/>
      <w:r>
        <w:rPr>
          <w:rFonts w:ascii="宋体" w:hAnsi="宋体" w:hint="eastAsia"/>
          <w:sz w:val="24"/>
          <w:szCs w:val="24"/>
        </w:rPr>
        <w:t>函以及</w:t>
      </w:r>
      <w:proofErr w:type="gramEnd"/>
      <w:r>
        <w:rPr>
          <w:rFonts w:ascii="宋体" w:hAnsi="宋体" w:hint="eastAsia"/>
          <w:sz w:val="24"/>
          <w:szCs w:val="24"/>
        </w:rPr>
        <w:t>投标文件的其他部分作为我们投标的组成部分。</w:t>
      </w:r>
    </w:p>
    <w:p w:rsidR="00F44B41" w:rsidRDefault="00F44B41">
      <w:pPr>
        <w:spacing w:line="360" w:lineRule="auto"/>
        <w:ind w:firstLineChars="200" w:firstLine="480"/>
        <w:rPr>
          <w:rFonts w:ascii="宋体" w:hAnsi="宋体"/>
          <w:sz w:val="24"/>
          <w:szCs w:val="24"/>
          <w:u w:val="single"/>
        </w:rPr>
      </w:pPr>
      <w:r>
        <w:rPr>
          <w:rFonts w:ascii="宋体" w:hAnsi="宋体" w:hint="eastAsia"/>
          <w:sz w:val="24"/>
          <w:szCs w:val="24"/>
        </w:rPr>
        <w:t>4．如果我们中标，我们保证按招标文件和承诺报价书的要求和贵方签订竣工决算审计合同，成立竣工决算审计服务小组，按投标文件的承诺安排专业人员实施服务。项目负责人为</w:t>
      </w:r>
      <w:r>
        <w:rPr>
          <w:rFonts w:ascii="宋体" w:hAnsi="宋体" w:hint="eastAsia"/>
          <w:sz w:val="24"/>
          <w:szCs w:val="24"/>
          <w:u w:val="single"/>
        </w:rPr>
        <w:t xml:space="preserve">     </w:t>
      </w:r>
      <w:r w:rsidR="007A3956">
        <w:rPr>
          <w:rFonts w:ascii="宋体" w:hAnsi="宋体" w:hint="eastAsia"/>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w:t>
      </w:r>
    </w:p>
    <w:p w:rsidR="00F44B41" w:rsidRDefault="00F44B41">
      <w:pPr>
        <w:spacing w:line="360" w:lineRule="auto"/>
        <w:ind w:firstLineChars="200" w:firstLine="480"/>
        <w:rPr>
          <w:rFonts w:ascii="宋体" w:hAnsi="宋体"/>
          <w:sz w:val="24"/>
          <w:szCs w:val="24"/>
        </w:rPr>
      </w:pPr>
      <w:r>
        <w:rPr>
          <w:rFonts w:ascii="宋体" w:hAnsi="宋体" w:hint="eastAsia"/>
          <w:sz w:val="24"/>
          <w:szCs w:val="24"/>
        </w:rPr>
        <w:t>5．我们同意从投标截止之日起</w:t>
      </w:r>
      <w:r w:rsidR="00904CE1">
        <w:rPr>
          <w:rFonts w:ascii="宋体" w:hAnsi="宋体" w:hint="eastAsia"/>
          <w:sz w:val="24"/>
          <w:szCs w:val="24"/>
        </w:rPr>
        <w:t>30天</w:t>
      </w:r>
      <w:r>
        <w:rPr>
          <w:rFonts w:ascii="宋体" w:hAnsi="宋体" w:hint="eastAsia"/>
          <w:sz w:val="24"/>
          <w:szCs w:val="24"/>
        </w:rPr>
        <w:t>内信守本投标文件，在此期限期满之前的任何时间，本投标文件一直对我们具有约束力。</w:t>
      </w:r>
    </w:p>
    <w:p w:rsidR="00F44B41" w:rsidRDefault="00F44B41">
      <w:pPr>
        <w:spacing w:line="360" w:lineRule="auto"/>
        <w:rPr>
          <w:rFonts w:ascii="宋体" w:hAnsi="宋体"/>
          <w:sz w:val="24"/>
          <w:szCs w:val="24"/>
        </w:rPr>
      </w:pPr>
    </w:p>
    <w:p w:rsidR="00F44B41" w:rsidRDefault="00F44B41">
      <w:pPr>
        <w:spacing w:line="360" w:lineRule="auto"/>
        <w:ind w:firstLineChars="2250" w:firstLine="5400"/>
        <w:rPr>
          <w:rFonts w:ascii="宋体" w:hAnsi="宋体"/>
          <w:sz w:val="24"/>
          <w:szCs w:val="24"/>
        </w:rPr>
      </w:pPr>
      <w:r>
        <w:rPr>
          <w:rFonts w:ascii="宋体" w:hAnsi="宋体" w:hint="eastAsia"/>
          <w:sz w:val="24"/>
          <w:szCs w:val="24"/>
        </w:rPr>
        <w:t>投标人（公章）：</w:t>
      </w:r>
    </w:p>
    <w:p w:rsidR="00BA3E91" w:rsidRDefault="00BA3E91">
      <w:pPr>
        <w:spacing w:line="360" w:lineRule="auto"/>
        <w:ind w:firstLineChars="2250" w:firstLine="5400"/>
        <w:rPr>
          <w:rFonts w:ascii="宋体" w:hAnsi="宋体"/>
          <w:sz w:val="24"/>
          <w:szCs w:val="24"/>
        </w:rPr>
      </w:pPr>
    </w:p>
    <w:p w:rsidR="00F44B41" w:rsidRDefault="00F44B41">
      <w:pPr>
        <w:spacing w:line="360" w:lineRule="auto"/>
        <w:ind w:firstLineChars="2000" w:firstLine="4800"/>
        <w:rPr>
          <w:rFonts w:ascii="宋体" w:hAnsi="宋体"/>
          <w:sz w:val="24"/>
          <w:szCs w:val="24"/>
        </w:rPr>
      </w:pPr>
      <w:r>
        <w:rPr>
          <w:rFonts w:ascii="宋体" w:hAnsi="宋体" w:hint="eastAsia"/>
          <w:sz w:val="24"/>
          <w:szCs w:val="24"/>
        </w:rPr>
        <w:t>法定代表人或授权代理人签字：</w:t>
      </w:r>
    </w:p>
    <w:p w:rsidR="00F44B41" w:rsidRDefault="00F44B41">
      <w:pPr>
        <w:spacing w:line="360" w:lineRule="auto"/>
        <w:rPr>
          <w:rFonts w:ascii="宋体" w:hAnsi="宋体"/>
          <w:sz w:val="24"/>
          <w:szCs w:val="24"/>
        </w:rPr>
      </w:pPr>
    </w:p>
    <w:p w:rsidR="00F44B41" w:rsidRDefault="00F44B41" w:rsidP="00BA3E91">
      <w:pPr>
        <w:spacing w:line="360" w:lineRule="auto"/>
        <w:ind w:right="480" w:firstLineChars="2350" w:firstLine="5640"/>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bookmarkStart w:id="94" w:name="_Toc5371401"/>
      <w:bookmarkStart w:id="95" w:name="_Toc235378150"/>
    </w:p>
    <w:p w:rsidR="00BA3E91" w:rsidRDefault="00F44B41" w:rsidP="00BA3E91">
      <w:pPr>
        <w:pStyle w:val="3"/>
        <w:adjustRightInd w:val="0"/>
        <w:snapToGrid w:val="0"/>
        <w:spacing w:before="240" w:after="240" w:line="360" w:lineRule="auto"/>
        <w:ind w:left="0"/>
        <w:jc w:val="center"/>
        <w:rPr>
          <w:rFonts w:ascii="黑体" w:eastAsia="黑体" w:hAnsi="宋体"/>
          <w:b w:val="0"/>
        </w:rPr>
      </w:pPr>
      <w:r>
        <w:rPr>
          <w:sz w:val="24"/>
          <w:szCs w:val="24"/>
        </w:rPr>
        <w:br w:type="page"/>
      </w:r>
      <w:bookmarkStart w:id="96" w:name="_Toc351126766"/>
      <w:bookmarkStart w:id="97" w:name="_Toc351126764"/>
      <w:bookmarkStart w:id="98" w:name="_Toc448332759"/>
      <w:bookmarkStart w:id="99" w:name="_Toc475709065"/>
      <w:bookmarkStart w:id="100" w:name="_Toc448332760"/>
      <w:bookmarkStart w:id="101" w:name="_Toc475709066"/>
      <w:bookmarkStart w:id="102" w:name="_Toc235378153"/>
      <w:bookmarkStart w:id="103" w:name="_Toc5371403"/>
      <w:bookmarkEnd w:id="94"/>
      <w:bookmarkEnd w:id="95"/>
      <w:r w:rsidR="00BA3E91">
        <w:rPr>
          <w:rFonts w:ascii="黑体" w:eastAsia="黑体" w:hAnsi="宋体" w:hint="eastAsia"/>
          <w:b w:val="0"/>
        </w:rPr>
        <w:lastRenderedPageBreak/>
        <w:t>（</w:t>
      </w:r>
      <w:r w:rsidR="007A3956">
        <w:rPr>
          <w:rFonts w:ascii="黑体" w:eastAsia="黑体" w:hAnsi="宋体" w:hint="eastAsia"/>
          <w:b w:val="0"/>
        </w:rPr>
        <w:t>二</w:t>
      </w:r>
      <w:r w:rsidR="00BA3E91">
        <w:rPr>
          <w:rFonts w:ascii="黑体" w:eastAsia="黑体" w:hAnsi="宋体" w:hint="eastAsia"/>
          <w:b w:val="0"/>
        </w:rPr>
        <w:t>）投标人基本情况表</w:t>
      </w:r>
    </w:p>
    <w:p w:rsidR="00BA3E91" w:rsidRDefault="00BA3E91" w:rsidP="00BA3E9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906"/>
        <w:gridCol w:w="2178"/>
        <w:gridCol w:w="2178"/>
      </w:tblGrid>
      <w:tr w:rsidR="00BA3E91">
        <w:trPr>
          <w:trHeight w:val="567"/>
        </w:trPr>
        <w:tc>
          <w:tcPr>
            <w:tcW w:w="2448" w:type="dxa"/>
            <w:vAlign w:val="center"/>
          </w:tcPr>
          <w:p w:rsidR="00BA3E91" w:rsidRDefault="00BA3E91" w:rsidP="007E37D1">
            <w:pPr>
              <w:jc w:val="center"/>
              <w:rPr>
                <w:sz w:val="24"/>
                <w:szCs w:val="24"/>
              </w:rPr>
            </w:pPr>
            <w:r>
              <w:rPr>
                <w:rFonts w:hint="eastAsia"/>
                <w:sz w:val="24"/>
                <w:szCs w:val="24"/>
              </w:rPr>
              <w:t>单位名称</w:t>
            </w:r>
          </w:p>
        </w:tc>
        <w:tc>
          <w:tcPr>
            <w:tcW w:w="6262" w:type="dxa"/>
            <w:gridSpan w:val="3"/>
            <w:vAlign w:val="center"/>
          </w:tcPr>
          <w:p w:rsidR="00BA3E91" w:rsidRDefault="00BA3E91" w:rsidP="007E37D1">
            <w:pPr>
              <w:jc w:val="center"/>
              <w:rPr>
                <w:sz w:val="24"/>
                <w:szCs w:val="24"/>
              </w:rPr>
            </w:pPr>
          </w:p>
        </w:tc>
      </w:tr>
      <w:tr w:rsidR="00BA3E91">
        <w:trPr>
          <w:trHeight w:val="567"/>
        </w:trPr>
        <w:tc>
          <w:tcPr>
            <w:tcW w:w="2448" w:type="dxa"/>
            <w:vAlign w:val="center"/>
          </w:tcPr>
          <w:p w:rsidR="00BA3E91" w:rsidRDefault="00BA3E91" w:rsidP="007E37D1">
            <w:pPr>
              <w:jc w:val="center"/>
              <w:rPr>
                <w:sz w:val="24"/>
                <w:szCs w:val="24"/>
              </w:rPr>
            </w:pPr>
            <w:r>
              <w:rPr>
                <w:rFonts w:hint="eastAsia"/>
                <w:sz w:val="24"/>
                <w:szCs w:val="24"/>
              </w:rPr>
              <w:t>资质等级</w:t>
            </w:r>
          </w:p>
        </w:tc>
        <w:tc>
          <w:tcPr>
            <w:tcW w:w="6262" w:type="dxa"/>
            <w:gridSpan w:val="3"/>
            <w:vAlign w:val="center"/>
          </w:tcPr>
          <w:p w:rsidR="00BA3E91" w:rsidRDefault="00BA3E91" w:rsidP="007E37D1">
            <w:pPr>
              <w:jc w:val="center"/>
              <w:rPr>
                <w:sz w:val="24"/>
                <w:szCs w:val="24"/>
              </w:rPr>
            </w:pPr>
          </w:p>
        </w:tc>
      </w:tr>
      <w:tr w:rsidR="00BA3E91">
        <w:trPr>
          <w:trHeight w:val="567"/>
        </w:trPr>
        <w:tc>
          <w:tcPr>
            <w:tcW w:w="2448" w:type="dxa"/>
            <w:vAlign w:val="center"/>
          </w:tcPr>
          <w:p w:rsidR="00BA3E91" w:rsidRDefault="00BA3E91" w:rsidP="007E37D1">
            <w:pPr>
              <w:jc w:val="center"/>
              <w:rPr>
                <w:sz w:val="24"/>
                <w:szCs w:val="24"/>
              </w:rPr>
            </w:pPr>
            <w:r>
              <w:rPr>
                <w:rFonts w:hint="eastAsia"/>
                <w:sz w:val="24"/>
                <w:szCs w:val="24"/>
              </w:rPr>
              <w:t>营业范围</w:t>
            </w:r>
          </w:p>
        </w:tc>
        <w:tc>
          <w:tcPr>
            <w:tcW w:w="6262" w:type="dxa"/>
            <w:gridSpan w:val="3"/>
            <w:vAlign w:val="center"/>
          </w:tcPr>
          <w:p w:rsidR="00BA3E91" w:rsidRDefault="00BA3E91" w:rsidP="007E37D1">
            <w:pPr>
              <w:jc w:val="center"/>
              <w:rPr>
                <w:sz w:val="24"/>
                <w:szCs w:val="24"/>
              </w:rPr>
            </w:pPr>
          </w:p>
        </w:tc>
      </w:tr>
      <w:tr w:rsidR="00BA3E91">
        <w:trPr>
          <w:trHeight w:val="567"/>
        </w:trPr>
        <w:tc>
          <w:tcPr>
            <w:tcW w:w="2448" w:type="dxa"/>
            <w:vAlign w:val="center"/>
          </w:tcPr>
          <w:p w:rsidR="00BA3E91" w:rsidRDefault="00BA3E91" w:rsidP="007E37D1">
            <w:pPr>
              <w:jc w:val="center"/>
              <w:rPr>
                <w:sz w:val="24"/>
                <w:szCs w:val="24"/>
              </w:rPr>
            </w:pPr>
            <w:r>
              <w:rPr>
                <w:rFonts w:hint="eastAsia"/>
                <w:sz w:val="24"/>
                <w:szCs w:val="24"/>
              </w:rPr>
              <w:t>单位地址</w:t>
            </w:r>
          </w:p>
        </w:tc>
        <w:tc>
          <w:tcPr>
            <w:tcW w:w="6262" w:type="dxa"/>
            <w:gridSpan w:val="3"/>
            <w:vAlign w:val="center"/>
          </w:tcPr>
          <w:p w:rsidR="00BA3E91" w:rsidRDefault="00BA3E91" w:rsidP="007E37D1">
            <w:pPr>
              <w:jc w:val="center"/>
              <w:rPr>
                <w:sz w:val="24"/>
                <w:szCs w:val="24"/>
              </w:rPr>
            </w:pPr>
          </w:p>
        </w:tc>
      </w:tr>
      <w:tr w:rsidR="00BA3E91">
        <w:trPr>
          <w:trHeight w:val="567"/>
        </w:trPr>
        <w:tc>
          <w:tcPr>
            <w:tcW w:w="2448" w:type="dxa"/>
            <w:vAlign w:val="center"/>
          </w:tcPr>
          <w:p w:rsidR="00BA3E91" w:rsidRDefault="00BA3E91" w:rsidP="007E37D1">
            <w:pPr>
              <w:jc w:val="center"/>
              <w:rPr>
                <w:sz w:val="24"/>
                <w:szCs w:val="24"/>
              </w:rPr>
            </w:pPr>
            <w:r>
              <w:rPr>
                <w:rFonts w:hint="eastAsia"/>
                <w:sz w:val="24"/>
                <w:szCs w:val="24"/>
              </w:rPr>
              <w:t>法定代表人</w:t>
            </w:r>
          </w:p>
        </w:tc>
        <w:tc>
          <w:tcPr>
            <w:tcW w:w="6262" w:type="dxa"/>
            <w:gridSpan w:val="3"/>
            <w:vAlign w:val="center"/>
          </w:tcPr>
          <w:p w:rsidR="00BA3E91" w:rsidRDefault="00BA3E91" w:rsidP="007E37D1">
            <w:pPr>
              <w:jc w:val="center"/>
              <w:rPr>
                <w:sz w:val="24"/>
                <w:szCs w:val="24"/>
              </w:rPr>
            </w:pPr>
          </w:p>
        </w:tc>
      </w:tr>
      <w:tr w:rsidR="00BA3E91">
        <w:trPr>
          <w:trHeight w:val="567"/>
        </w:trPr>
        <w:tc>
          <w:tcPr>
            <w:tcW w:w="2448" w:type="dxa"/>
            <w:vAlign w:val="center"/>
          </w:tcPr>
          <w:p w:rsidR="00BA3E91" w:rsidRDefault="00BA3E91" w:rsidP="007E37D1">
            <w:pPr>
              <w:jc w:val="center"/>
              <w:rPr>
                <w:sz w:val="24"/>
                <w:szCs w:val="24"/>
              </w:rPr>
            </w:pPr>
            <w:r>
              <w:rPr>
                <w:rFonts w:hint="eastAsia"/>
                <w:sz w:val="24"/>
                <w:szCs w:val="24"/>
              </w:rPr>
              <w:t>经济类型</w:t>
            </w:r>
          </w:p>
        </w:tc>
        <w:tc>
          <w:tcPr>
            <w:tcW w:w="6262" w:type="dxa"/>
            <w:gridSpan w:val="3"/>
            <w:vAlign w:val="center"/>
          </w:tcPr>
          <w:p w:rsidR="00BA3E91" w:rsidRDefault="00BA3E91" w:rsidP="007E37D1">
            <w:pPr>
              <w:jc w:val="center"/>
              <w:rPr>
                <w:sz w:val="24"/>
                <w:szCs w:val="24"/>
              </w:rPr>
            </w:pPr>
          </w:p>
        </w:tc>
      </w:tr>
      <w:tr w:rsidR="00BA3E91">
        <w:trPr>
          <w:trHeight w:val="567"/>
        </w:trPr>
        <w:tc>
          <w:tcPr>
            <w:tcW w:w="2448" w:type="dxa"/>
            <w:vAlign w:val="center"/>
          </w:tcPr>
          <w:p w:rsidR="00BA3E91" w:rsidRDefault="00BA3E91" w:rsidP="007E37D1">
            <w:pPr>
              <w:jc w:val="center"/>
              <w:rPr>
                <w:sz w:val="24"/>
                <w:szCs w:val="24"/>
              </w:rPr>
            </w:pPr>
            <w:r>
              <w:rPr>
                <w:rFonts w:hint="eastAsia"/>
                <w:sz w:val="24"/>
                <w:szCs w:val="24"/>
              </w:rPr>
              <w:t>工商登记号</w:t>
            </w:r>
          </w:p>
        </w:tc>
        <w:tc>
          <w:tcPr>
            <w:tcW w:w="6262" w:type="dxa"/>
            <w:gridSpan w:val="3"/>
            <w:vAlign w:val="center"/>
          </w:tcPr>
          <w:p w:rsidR="00BA3E91" w:rsidRDefault="00BA3E91" w:rsidP="007E37D1">
            <w:pPr>
              <w:jc w:val="center"/>
              <w:rPr>
                <w:sz w:val="24"/>
                <w:szCs w:val="24"/>
              </w:rPr>
            </w:pPr>
          </w:p>
        </w:tc>
      </w:tr>
      <w:tr w:rsidR="00BA3E91">
        <w:trPr>
          <w:trHeight w:val="567"/>
        </w:trPr>
        <w:tc>
          <w:tcPr>
            <w:tcW w:w="2448" w:type="dxa"/>
            <w:vAlign w:val="center"/>
          </w:tcPr>
          <w:p w:rsidR="00BA3E91" w:rsidRDefault="00BA3E91" w:rsidP="007E37D1">
            <w:pPr>
              <w:jc w:val="center"/>
              <w:rPr>
                <w:sz w:val="24"/>
                <w:szCs w:val="24"/>
              </w:rPr>
            </w:pPr>
            <w:r>
              <w:rPr>
                <w:rFonts w:hint="eastAsia"/>
                <w:sz w:val="24"/>
                <w:szCs w:val="24"/>
              </w:rPr>
              <w:t>税务登记号</w:t>
            </w:r>
          </w:p>
        </w:tc>
        <w:tc>
          <w:tcPr>
            <w:tcW w:w="6262" w:type="dxa"/>
            <w:gridSpan w:val="3"/>
            <w:vAlign w:val="center"/>
          </w:tcPr>
          <w:p w:rsidR="00BA3E91" w:rsidRDefault="00BA3E91" w:rsidP="007E37D1">
            <w:pPr>
              <w:jc w:val="center"/>
              <w:rPr>
                <w:sz w:val="24"/>
                <w:szCs w:val="24"/>
              </w:rPr>
            </w:pPr>
          </w:p>
        </w:tc>
      </w:tr>
      <w:tr w:rsidR="00BA3E91">
        <w:trPr>
          <w:trHeight w:val="567"/>
        </w:trPr>
        <w:tc>
          <w:tcPr>
            <w:tcW w:w="2448" w:type="dxa"/>
            <w:vAlign w:val="center"/>
          </w:tcPr>
          <w:p w:rsidR="00BA3E91" w:rsidRDefault="00BA3E91" w:rsidP="007E37D1">
            <w:pPr>
              <w:jc w:val="center"/>
              <w:rPr>
                <w:sz w:val="24"/>
                <w:szCs w:val="24"/>
              </w:rPr>
            </w:pPr>
            <w:r>
              <w:rPr>
                <w:rFonts w:hint="eastAsia"/>
                <w:sz w:val="24"/>
                <w:szCs w:val="24"/>
              </w:rPr>
              <w:t>开户银行及</w:t>
            </w:r>
            <w:proofErr w:type="gramStart"/>
            <w:r>
              <w:rPr>
                <w:rFonts w:hint="eastAsia"/>
                <w:sz w:val="24"/>
                <w:szCs w:val="24"/>
              </w:rPr>
              <w:t>帐号</w:t>
            </w:r>
            <w:proofErr w:type="gramEnd"/>
          </w:p>
        </w:tc>
        <w:tc>
          <w:tcPr>
            <w:tcW w:w="6262" w:type="dxa"/>
            <w:gridSpan w:val="3"/>
            <w:vAlign w:val="center"/>
          </w:tcPr>
          <w:p w:rsidR="00BA3E91" w:rsidRDefault="00BA3E91" w:rsidP="007E37D1">
            <w:pPr>
              <w:jc w:val="center"/>
              <w:rPr>
                <w:sz w:val="24"/>
                <w:szCs w:val="24"/>
              </w:rPr>
            </w:pPr>
          </w:p>
        </w:tc>
      </w:tr>
      <w:tr w:rsidR="00BA3E91">
        <w:trPr>
          <w:trHeight w:val="567"/>
        </w:trPr>
        <w:tc>
          <w:tcPr>
            <w:tcW w:w="2448" w:type="dxa"/>
            <w:vAlign w:val="center"/>
          </w:tcPr>
          <w:p w:rsidR="00BA3E91" w:rsidRDefault="00BA3E91" w:rsidP="007E37D1">
            <w:pPr>
              <w:ind w:leftChars="-50" w:left="-105" w:rightChars="-50" w:right="-105"/>
              <w:jc w:val="center"/>
              <w:rPr>
                <w:sz w:val="24"/>
                <w:szCs w:val="24"/>
              </w:rPr>
            </w:pPr>
            <w:r>
              <w:rPr>
                <w:rFonts w:hint="eastAsia"/>
                <w:sz w:val="24"/>
                <w:szCs w:val="24"/>
              </w:rPr>
              <w:t>造价咨询企业信用等级</w:t>
            </w:r>
          </w:p>
        </w:tc>
        <w:tc>
          <w:tcPr>
            <w:tcW w:w="6262" w:type="dxa"/>
            <w:gridSpan w:val="3"/>
            <w:vAlign w:val="center"/>
          </w:tcPr>
          <w:p w:rsidR="00BA3E91" w:rsidRDefault="00BA3E91" w:rsidP="007E37D1">
            <w:pPr>
              <w:jc w:val="center"/>
              <w:rPr>
                <w:sz w:val="24"/>
                <w:szCs w:val="24"/>
              </w:rPr>
            </w:pPr>
          </w:p>
        </w:tc>
      </w:tr>
      <w:tr w:rsidR="00BA3E91">
        <w:trPr>
          <w:trHeight w:val="567"/>
        </w:trPr>
        <w:tc>
          <w:tcPr>
            <w:tcW w:w="2448" w:type="dxa"/>
            <w:vAlign w:val="center"/>
          </w:tcPr>
          <w:p w:rsidR="00BA3E91" w:rsidRDefault="00BA3E91" w:rsidP="007E37D1">
            <w:pPr>
              <w:jc w:val="center"/>
              <w:rPr>
                <w:sz w:val="24"/>
                <w:szCs w:val="24"/>
              </w:rPr>
            </w:pPr>
            <w:r>
              <w:rPr>
                <w:rFonts w:hint="eastAsia"/>
                <w:sz w:val="24"/>
                <w:szCs w:val="24"/>
              </w:rPr>
              <w:t>联系人</w:t>
            </w:r>
          </w:p>
        </w:tc>
        <w:tc>
          <w:tcPr>
            <w:tcW w:w="1906" w:type="dxa"/>
            <w:vAlign w:val="center"/>
          </w:tcPr>
          <w:p w:rsidR="00BA3E91" w:rsidRDefault="00BA3E91" w:rsidP="007E37D1">
            <w:pPr>
              <w:jc w:val="center"/>
              <w:rPr>
                <w:sz w:val="24"/>
                <w:szCs w:val="24"/>
              </w:rPr>
            </w:pPr>
          </w:p>
        </w:tc>
        <w:tc>
          <w:tcPr>
            <w:tcW w:w="2178" w:type="dxa"/>
            <w:vAlign w:val="center"/>
          </w:tcPr>
          <w:p w:rsidR="00BA3E91" w:rsidRDefault="00BA3E91" w:rsidP="007E37D1">
            <w:pPr>
              <w:jc w:val="center"/>
              <w:rPr>
                <w:sz w:val="24"/>
                <w:szCs w:val="24"/>
              </w:rPr>
            </w:pPr>
            <w:r>
              <w:rPr>
                <w:rFonts w:hint="eastAsia"/>
                <w:sz w:val="24"/>
                <w:szCs w:val="24"/>
              </w:rPr>
              <w:t>联系电话</w:t>
            </w:r>
          </w:p>
        </w:tc>
        <w:tc>
          <w:tcPr>
            <w:tcW w:w="2178" w:type="dxa"/>
            <w:vAlign w:val="center"/>
          </w:tcPr>
          <w:p w:rsidR="00BA3E91" w:rsidRDefault="00BA3E91" w:rsidP="007E37D1">
            <w:pPr>
              <w:jc w:val="center"/>
              <w:rPr>
                <w:sz w:val="24"/>
                <w:szCs w:val="24"/>
              </w:rPr>
            </w:pPr>
          </w:p>
        </w:tc>
      </w:tr>
      <w:tr w:rsidR="00BA3E91">
        <w:trPr>
          <w:trHeight w:val="567"/>
        </w:trPr>
        <w:tc>
          <w:tcPr>
            <w:tcW w:w="2448" w:type="dxa"/>
            <w:vAlign w:val="center"/>
          </w:tcPr>
          <w:p w:rsidR="00BA3E91" w:rsidRDefault="00BA3E91" w:rsidP="007E37D1">
            <w:pPr>
              <w:jc w:val="center"/>
              <w:rPr>
                <w:sz w:val="24"/>
                <w:szCs w:val="24"/>
              </w:rPr>
            </w:pPr>
            <w:r>
              <w:rPr>
                <w:rFonts w:hint="eastAsia"/>
                <w:sz w:val="24"/>
                <w:szCs w:val="24"/>
              </w:rPr>
              <w:t>传真号</w:t>
            </w:r>
          </w:p>
        </w:tc>
        <w:tc>
          <w:tcPr>
            <w:tcW w:w="1906" w:type="dxa"/>
            <w:vAlign w:val="center"/>
          </w:tcPr>
          <w:p w:rsidR="00BA3E91" w:rsidRDefault="00BA3E91" w:rsidP="007E37D1">
            <w:pPr>
              <w:jc w:val="center"/>
              <w:rPr>
                <w:sz w:val="24"/>
                <w:szCs w:val="24"/>
              </w:rPr>
            </w:pPr>
          </w:p>
        </w:tc>
        <w:tc>
          <w:tcPr>
            <w:tcW w:w="2178" w:type="dxa"/>
            <w:vAlign w:val="center"/>
          </w:tcPr>
          <w:p w:rsidR="00BA3E91" w:rsidRDefault="00BA3E91" w:rsidP="007E37D1">
            <w:pPr>
              <w:jc w:val="center"/>
              <w:rPr>
                <w:sz w:val="24"/>
                <w:szCs w:val="24"/>
              </w:rPr>
            </w:pPr>
            <w:r>
              <w:rPr>
                <w:rFonts w:hint="eastAsia"/>
                <w:sz w:val="24"/>
                <w:szCs w:val="24"/>
              </w:rPr>
              <w:t>电子邮箱</w:t>
            </w:r>
          </w:p>
        </w:tc>
        <w:tc>
          <w:tcPr>
            <w:tcW w:w="2178" w:type="dxa"/>
            <w:vAlign w:val="center"/>
          </w:tcPr>
          <w:p w:rsidR="00BA3E91" w:rsidRDefault="00BA3E91" w:rsidP="007E37D1">
            <w:pPr>
              <w:jc w:val="center"/>
              <w:rPr>
                <w:sz w:val="24"/>
                <w:szCs w:val="24"/>
              </w:rPr>
            </w:pPr>
          </w:p>
        </w:tc>
      </w:tr>
      <w:tr w:rsidR="00BA3E91">
        <w:trPr>
          <w:trHeight w:val="567"/>
        </w:trPr>
        <w:tc>
          <w:tcPr>
            <w:tcW w:w="2448" w:type="dxa"/>
            <w:vAlign w:val="center"/>
          </w:tcPr>
          <w:p w:rsidR="00BA3E91" w:rsidRDefault="00BA3E91" w:rsidP="007E37D1">
            <w:pPr>
              <w:jc w:val="center"/>
              <w:rPr>
                <w:sz w:val="24"/>
                <w:szCs w:val="24"/>
              </w:rPr>
            </w:pPr>
            <w:r>
              <w:rPr>
                <w:rFonts w:hint="eastAsia"/>
                <w:sz w:val="24"/>
                <w:szCs w:val="24"/>
              </w:rPr>
              <w:t>说明</w:t>
            </w:r>
          </w:p>
        </w:tc>
        <w:tc>
          <w:tcPr>
            <w:tcW w:w="6262" w:type="dxa"/>
            <w:gridSpan w:val="3"/>
            <w:vAlign w:val="center"/>
          </w:tcPr>
          <w:p w:rsidR="00BA3E91" w:rsidRDefault="00BA3E91" w:rsidP="007E37D1">
            <w:pPr>
              <w:jc w:val="center"/>
              <w:rPr>
                <w:sz w:val="24"/>
                <w:szCs w:val="24"/>
              </w:rPr>
            </w:pPr>
          </w:p>
          <w:p w:rsidR="00BA3E91" w:rsidRDefault="00BA3E91" w:rsidP="007E37D1">
            <w:pPr>
              <w:jc w:val="center"/>
              <w:rPr>
                <w:sz w:val="24"/>
                <w:szCs w:val="24"/>
              </w:rPr>
            </w:pPr>
          </w:p>
          <w:p w:rsidR="00BA3E91" w:rsidRDefault="00BA3E91" w:rsidP="007E37D1">
            <w:pPr>
              <w:jc w:val="center"/>
              <w:rPr>
                <w:sz w:val="24"/>
                <w:szCs w:val="24"/>
              </w:rPr>
            </w:pPr>
          </w:p>
          <w:p w:rsidR="00BA3E91" w:rsidRDefault="00BA3E91" w:rsidP="007E37D1">
            <w:pPr>
              <w:jc w:val="center"/>
              <w:rPr>
                <w:sz w:val="24"/>
                <w:szCs w:val="24"/>
              </w:rPr>
            </w:pPr>
          </w:p>
          <w:p w:rsidR="00BA3E91" w:rsidRDefault="00BA3E91" w:rsidP="007E37D1">
            <w:pPr>
              <w:jc w:val="center"/>
              <w:rPr>
                <w:sz w:val="24"/>
                <w:szCs w:val="24"/>
              </w:rPr>
            </w:pPr>
          </w:p>
          <w:p w:rsidR="00BA3E91" w:rsidRDefault="00BA3E91" w:rsidP="007E37D1">
            <w:pPr>
              <w:jc w:val="center"/>
              <w:rPr>
                <w:sz w:val="24"/>
                <w:szCs w:val="24"/>
              </w:rPr>
            </w:pPr>
          </w:p>
          <w:p w:rsidR="00BA3E91" w:rsidRDefault="00BA3E91" w:rsidP="007E37D1">
            <w:pPr>
              <w:jc w:val="center"/>
              <w:rPr>
                <w:sz w:val="24"/>
                <w:szCs w:val="24"/>
              </w:rPr>
            </w:pPr>
          </w:p>
          <w:p w:rsidR="00BA3E91" w:rsidRDefault="00BA3E91" w:rsidP="007E37D1">
            <w:pPr>
              <w:jc w:val="center"/>
              <w:rPr>
                <w:sz w:val="24"/>
                <w:szCs w:val="24"/>
              </w:rPr>
            </w:pPr>
          </w:p>
          <w:p w:rsidR="00BA3E91" w:rsidRDefault="00BA3E91" w:rsidP="007E37D1">
            <w:pPr>
              <w:jc w:val="center"/>
              <w:rPr>
                <w:sz w:val="24"/>
                <w:szCs w:val="24"/>
              </w:rPr>
            </w:pPr>
          </w:p>
          <w:p w:rsidR="00BA3E91" w:rsidRDefault="00BA3E91" w:rsidP="007E37D1">
            <w:pPr>
              <w:jc w:val="center"/>
              <w:rPr>
                <w:sz w:val="24"/>
                <w:szCs w:val="24"/>
              </w:rPr>
            </w:pPr>
          </w:p>
          <w:p w:rsidR="00BA3E91" w:rsidRDefault="00BA3E91" w:rsidP="007E37D1">
            <w:pPr>
              <w:jc w:val="center"/>
              <w:rPr>
                <w:sz w:val="24"/>
                <w:szCs w:val="24"/>
              </w:rPr>
            </w:pPr>
          </w:p>
        </w:tc>
      </w:tr>
    </w:tbl>
    <w:p w:rsidR="00BA3E91" w:rsidRPr="007A3956" w:rsidRDefault="00BA3E91" w:rsidP="007A3956">
      <w:pPr>
        <w:pStyle w:val="3"/>
        <w:adjustRightInd w:val="0"/>
        <w:snapToGrid w:val="0"/>
        <w:spacing w:before="240" w:after="240" w:line="240" w:lineRule="auto"/>
        <w:ind w:left="0"/>
        <w:rPr>
          <w:rFonts w:ascii="宋体" w:hAnsi="宋体"/>
          <w:b w:val="0"/>
          <w:sz w:val="24"/>
          <w:szCs w:val="24"/>
        </w:rPr>
      </w:pPr>
      <w:r w:rsidRPr="007A3956">
        <w:rPr>
          <w:rFonts w:ascii="宋体" w:hAnsi="宋体" w:hint="eastAsia"/>
          <w:b w:val="0"/>
          <w:sz w:val="24"/>
          <w:szCs w:val="24"/>
        </w:rPr>
        <w:t>附：企业法人营业执照、资质证书复印件</w:t>
      </w:r>
    </w:p>
    <w:p w:rsidR="00BA3E91" w:rsidRDefault="00BA3E91" w:rsidP="00BA3E91"/>
    <w:p w:rsidR="00BA3E91" w:rsidRPr="00BA3E91" w:rsidRDefault="00BA3E91" w:rsidP="00BA3E91"/>
    <w:p w:rsidR="007A3956" w:rsidRDefault="007A3956" w:rsidP="007A3956">
      <w:pPr>
        <w:pStyle w:val="3"/>
        <w:adjustRightInd w:val="0"/>
        <w:snapToGrid w:val="0"/>
        <w:spacing w:before="240" w:after="240" w:line="360" w:lineRule="auto"/>
        <w:ind w:left="0"/>
        <w:jc w:val="center"/>
        <w:rPr>
          <w:rFonts w:ascii="黑体" w:eastAsia="黑体" w:hAnsi="宋体"/>
          <w:b w:val="0"/>
        </w:rPr>
      </w:pPr>
      <w:bookmarkStart w:id="104" w:name="_Toc448332762"/>
      <w:bookmarkStart w:id="105" w:name="_Toc475709068"/>
      <w:bookmarkEnd w:id="96"/>
    </w:p>
    <w:p w:rsidR="007A3956" w:rsidRDefault="007A3956" w:rsidP="007A3956">
      <w:pPr>
        <w:pStyle w:val="3"/>
        <w:adjustRightInd w:val="0"/>
        <w:snapToGrid w:val="0"/>
        <w:spacing w:before="240" w:after="240" w:line="360" w:lineRule="auto"/>
        <w:ind w:left="0"/>
        <w:jc w:val="center"/>
        <w:rPr>
          <w:rFonts w:ascii="黑体" w:eastAsia="黑体" w:hAnsi="宋体"/>
          <w:b w:val="0"/>
        </w:rPr>
      </w:pPr>
      <w:r>
        <w:rPr>
          <w:rFonts w:ascii="黑体" w:eastAsia="黑体" w:hAnsi="宋体" w:hint="eastAsia"/>
          <w:b w:val="0"/>
        </w:rPr>
        <w:t>（三）</w:t>
      </w:r>
      <w:bookmarkEnd w:id="104"/>
      <w:bookmarkEnd w:id="105"/>
      <w:r w:rsidRPr="007A3956">
        <w:rPr>
          <w:rFonts w:ascii="黑体" w:eastAsia="黑体" w:hAnsi="宋体" w:hint="eastAsia"/>
          <w:b w:val="0"/>
        </w:rPr>
        <w:t>竣工</w:t>
      </w:r>
      <w:r>
        <w:rPr>
          <w:rFonts w:ascii="黑体" w:eastAsia="黑体" w:hAnsi="宋体" w:hint="eastAsia"/>
          <w:b w:val="0"/>
        </w:rPr>
        <w:t>财务</w:t>
      </w:r>
      <w:r w:rsidRPr="007A3956">
        <w:rPr>
          <w:rFonts w:ascii="黑体" w:eastAsia="黑体" w:hAnsi="宋体" w:hint="eastAsia"/>
          <w:b w:val="0"/>
        </w:rPr>
        <w:t>决算审计服务方案</w:t>
      </w:r>
    </w:p>
    <w:p w:rsidR="00BA3E91" w:rsidRDefault="007A3956" w:rsidP="007A3956">
      <w:pPr>
        <w:pStyle w:val="3"/>
        <w:adjustRightInd w:val="0"/>
        <w:snapToGrid w:val="0"/>
        <w:spacing w:before="240" w:after="240" w:line="360" w:lineRule="auto"/>
        <w:ind w:left="0"/>
        <w:jc w:val="center"/>
        <w:rPr>
          <w:sz w:val="24"/>
          <w:szCs w:val="24"/>
        </w:rPr>
      </w:pPr>
      <w:r>
        <w:rPr>
          <w:rFonts w:ascii="黑体" w:eastAsia="黑体" w:hAnsi="宋体"/>
          <w:b w:val="0"/>
        </w:rPr>
        <w:br w:type="page"/>
      </w:r>
    </w:p>
    <w:p w:rsidR="00F44B41" w:rsidRDefault="00F44B41">
      <w:pPr>
        <w:pStyle w:val="3"/>
        <w:adjustRightInd w:val="0"/>
        <w:snapToGrid w:val="0"/>
        <w:spacing w:before="240" w:after="240" w:line="360" w:lineRule="auto"/>
        <w:ind w:left="0"/>
        <w:jc w:val="center"/>
        <w:rPr>
          <w:rFonts w:ascii="黑体" w:eastAsia="黑体" w:hAnsi="宋体"/>
          <w:b w:val="0"/>
        </w:rPr>
      </w:pPr>
      <w:r>
        <w:rPr>
          <w:rFonts w:ascii="黑体" w:eastAsia="黑体" w:hAnsi="宋体" w:hint="eastAsia"/>
          <w:b w:val="0"/>
        </w:rPr>
        <w:lastRenderedPageBreak/>
        <w:t>（</w:t>
      </w:r>
      <w:r w:rsidR="007A3956">
        <w:rPr>
          <w:rFonts w:ascii="黑体" w:eastAsia="黑体" w:hAnsi="宋体" w:hint="eastAsia"/>
          <w:b w:val="0"/>
        </w:rPr>
        <w:t>四</w:t>
      </w:r>
      <w:r>
        <w:rPr>
          <w:rFonts w:ascii="黑体" w:eastAsia="黑体" w:hAnsi="宋体" w:hint="eastAsia"/>
          <w:b w:val="0"/>
        </w:rPr>
        <w:t>）项目负责人简历表</w:t>
      </w:r>
      <w:bookmarkEnd w:id="97"/>
      <w:bookmarkEnd w:id="98"/>
      <w:bookmarkEnd w:id="99"/>
      <w:bookmarkEnd w:id="100"/>
      <w:bookmarkEnd w:id="10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372"/>
        <w:gridCol w:w="1498"/>
        <w:gridCol w:w="1336"/>
        <w:gridCol w:w="596"/>
        <w:gridCol w:w="1440"/>
        <w:gridCol w:w="1260"/>
      </w:tblGrid>
      <w:tr w:rsidR="00F44B41">
        <w:trPr>
          <w:trHeight w:val="567"/>
        </w:trPr>
        <w:tc>
          <w:tcPr>
            <w:tcW w:w="1620" w:type="dxa"/>
            <w:vAlign w:val="center"/>
          </w:tcPr>
          <w:p w:rsidR="00F44B41" w:rsidRDefault="00F44B41">
            <w:pPr>
              <w:jc w:val="center"/>
              <w:rPr>
                <w:rFonts w:ascii="宋体" w:hAnsi="宋体"/>
                <w:sz w:val="24"/>
                <w:szCs w:val="24"/>
              </w:rPr>
            </w:pPr>
            <w:r>
              <w:rPr>
                <w:rFonts w:ascii="宋体" w:hAnsi="宋体" w:hint="eastAsia"/>
                <w:sz w:val="24"/>
                <w:szCs w:val="24"/>
              </w:rPr>
              <w:t>姓名</w:t>
            </w:r>
          </w:p>
        </w:tc>
        <w:tc>
          <w:tcPr>
            <w:tcW w:w="1372" w:type="dxa"/>
            <w:vAlign w:val="center"/>
          </w:tcPr>
          <w:p w:rsidR="00F44B41" w:rsidRDefault="00F44B41">
            <w:pPr>
              <w:jc w:val="center"/>
              <w:rPr>
                <w:rFonts w:ascii="宋体" w:hAnsi="宋体"/>
                <w:sz w:val="24"/>
                <w:szCs w:val="24"/>
              </w:rPr>
            </w:pPr>
          </w:p>
        </w:tc>
        <w:tc>
          <w:tcPr>
            <w:tcW w:w="1498" w:type="dxa"/>
            <w:vAlign w:val="center"/>
          </w:tcPr>
          <w:p w:rsidR="00F44B41" w:rsidRDefault="00F44B41">
            <w:pPr>
              <w:jc w:val="center"/>
              <w:rPr>
                <w:rFonts w:ascii="宋体" w:hAnsi="宋体"/>
                <w:sz w:val="24"/>
                <w:szCs w:val="24"/>
              </w:rPr>
            </w:pPr>
            <w:r>
              <w:rPr>
                <w:rFonts w:ascii="宋体" w:hAnsi="宋体" w:hint="eastAsia"/>
                <w:sz w:val="24"/>
                <w:szCs w:val="24"/>
              </w:rPr>
              <w:t>性别</w:t>
            </w:r>
          </w:p>
        </w:tc>
        <w:tc>
          <w:tcPr>
            <w:tcW w:w="1932" w:type="dxa"/>
            <w:gridSpan w:val="2"/>
            <w:vAlign w:val="center"/>
          </w:tcPr>
          <w:p w:rsidR="00F44B41" w:rsidRDefault="00F44B41">
            <w:pPr>
              <w:jc w:val="center"/>
              <w:rPr>
                <w:rFonts w:ascii="宋体" w:hAnsi="宋体"/>
                <w:sz w:val="24"/>
                <w:szCs w:val="24"/>
              </w:rPr>
            </w:pPr>
          </w:p>
        </w:tc>
        <w:tc>
          <w:tcPr>
            <w:tcW w:w="1440" w:type="dxa"/>
            <w:vAlign w:val="center"/>
          </w:tcPr>
          <w:p w:rsidR="00F44B41" w:rsidRDefault="00F44B41">
            <w:pPr>
              <w:jc w:val="center"/>
              <w:rPr>
                <w:rFonts w:ascii="宋体" w:hAnsi="宋体"/>
                <w:sz w:val="24"/>
                <w:szCs w:val="24"/>
              </w:rPr>
            </w:pPr>
            <w:r>
              <w:rPr>
                <w:rFonts w:ascii="宋体" w:hAnsi="宋体" w:hint="eastAsia"/>
                <w:sz w:val="24"/>
                <w:szCs w:val="24"/>
              </w:rPr>
              <w:t>出生年月</w:t>
            </w:r>
          </w:p>
        </w:tc>
        <w:tc>
          <w:tcPr>
            <w:tcW w:w="1260" w:type="dxa"/>
            <w:vAlign w:val="center"/>
          </w:tcPr>
          <w:p w:rsidR="00F44B41" w:rsidRDefault="00F44B41">
            <w:pPr>
              <w:jc w:val="center"/>
              <w:rPr>
                <w:rFonts w:ascii="宋体" w:hAnsi="宋体"/>
                <w:sz w:val="24"/>
                <w:szCs w:val="24"/>
              </w:rPr>
            </w:pPr>
          </w:p>
        </w:tc>
      </w:tr>
      <w:tr w:rsidR="00F44B41">
        <w:trPr>
          <w:trHeight w:val="567"/>
        </w:trPr>
        <w:tc>
          <w:tcPr>
            <w:tcW w:w="1620" w:type="dxa"/>
            <w:vAlign w:val="center"/>
          </w:tcPr>
          <w:p w:rsidR="00F44B41" w:rsidRDefault="00F44B41">
            <w:pPr>
              <w:jc w:val="center"/>
              <w:rPr>
                <w:rFonts w:ascii="宋体" w:hAnsi="宋体"/>
                <w:sz w:val="24"/>
                <w:szCs w:val="24"/>
              </w:rPr>
            </w:pPr>
            <w:r>
              <w:rPr>
                <w:rFonts w:ascii="宋体" w:hAnsi="宋体" w:hint="eastAsia"/>
                <w:sz w:val="24"/>
                <w:szCs w:val="24"/>
              </w:rPr>
              <w:t>文化程度</w:t>
            </w:r>
          </w:p>
        </w:tc>
        <w:tc>
          <w:tcPr>
            <w:tcW w:w="1372" w:type="dxa"/>
            <w:vAlign w:val="center"/>
          </w:tcPr>
          <w:p w:rsidR="00F44B41" w:rsidRDefault="00F44B41">
            <w:pPr>
              <w:jc w:val="center"/>
              <w:rPr>
                <w:rFonts w:ascii="宋体" w:hAnsi="宋体"/>
                <w:sz w:val="24"/>
                <w:szCs w:val="24"/>
              </w:rPr>
            </w:pPr>
          </w:p>
        </w:tc>
        <w:tc>
          <w:tcPr>
            <w:tcW w:w="1498" w:type="dxa"/>
            <w:vAlign w:val="center"/>
          </w:tcPr>
          <w:p w:rsidR="00F44B41" w:rsidRDefault="00F44B41">
            <w:pPr>
              <w:jc w:val="center"/>
              <w:rPr>
                <w:rFonts w:ascii="宋体" w:hAnsi="宋体"/>
                <w:sz w:val="24"/>
                <w:szCs w:val="24"/>
              </w:rPr>
            </w:pPr>
            <w:r>
              <w:rPr>
                <w:rFonts w:ascii="宋体" w:hAnsi="宋体" w:hint="eastAsia"/>
                <w:sz w:val="24"/>
                <w:szCs w:val="24"/>
              </w:rPr>
              <w:t>专业</w:t>
            </w:r>
          </w:p>
        </w:tc>
        <w:tc>
          <w:tcPr>
            <w:tcW w:w="1932" w:type="dxa"/>
            <w:gridSpan w:val="2"/>
            <w:vAlign w:val="center"/>
          </w:tcPr>
          <w:p w:rsidR="00F44B41" w:rsidRDefault="00F44B41">
            <w:pPr>
              <w:jc w:val="center"/>
              <w:rPr>
                <w:rFonts w:ascii="宋体" w:hAnsi="宋体"/>
                <w:sz w:val="24"/>
                <w:szCs w:val="24"/>
              </w:rPr>
            </w:pPr>
          </w:p>
        </w:tc>
        <w:tc>
          <w:tcPr>
            <w:tcW w:w="1440" w:type="dxa"/>
            <w:vAlign w:val="center"/>
          </w:tcPr>
          <w:p w:rsidR="00F44B41" w:rsidRDefault="00F44B41">
            <w:pPr>
              <w:jc w:val="center"/>
              <w:rPr>
                <w:rFonts w:ascii="宋体" w:hAnsi="宋体"/>
                <w:sz w:val="24"/>
                <w:szCs w:val="24"/>
              </w:rPr>
            </w:pPr>
            <w:r>
              <w:rPr>
                <w:rFonts w:ascii="宋体" w:hAnsi="宋体" w:hint="eastAsia"/>
                <w:sz w:val="24"/>
                <w:szCs w:val="24"/>
              </w:rPr>
              <w:t>政治面貌</w:t>
            </w:r>
          </w:p>
        </w:tc>
        <w:tc>
          <w:tcPr>
            <w:tcW w:w="1260" w:type="dxa"/>
            <w:vAlign w:val="center"/>
          </w:tcPr>
          <w:p w:rsidR="00F44B41" w:rsidRDefault="00F44B41">
            <w:pPr>
              <w:jc w:val="center"/>
              <w:rPr>
                <w:rFonts w:ascii="宋体" w:hAnsi="宋体"/>
                <w:sz w:val="24"/>
                <w:szCs w:val="24"/>
              </w:rPr>
            </w:pPr>
          </w:p>
        </w:tc>
      </w:tr>
      <w:tr w:rsidR="00F44B41">
        <w:trPr>
          <w:trHeight w:val="567"/>
        </w:trPr>
        <w:tc>
          <w:tcPr>
            <w:tcW w:w="1620" w:type="dxa"/>
            <w:vAlign w:val="center"/>
          </w:tcPr>
          <w:p w:rsidR="00F44B41" w:rsidRDefault="00F44B41">
            <w:pPr>
              <w:jc w:val="center"/>
              <w:rPr>
                <w:rFonts w:ascii="宋体" w:hAnsi="宋体"/>
                <w:sz w:val="24"/>
                <w:szCs w:val="24"/>
              </w:rPr>
            </w:pPr>
            <w:r>
              <w:rPr>
                <w:rFonts w:ascii="宋体" w:hAnsi="宋体" w:hint="eastAsia"/>
                <w:sz w:val="24"/>
                <w:szCs w:val="24"/>
              </w:rPr>
              <w:t>现任职务</w:t>
            </w:r>
          </w:p>
        </w:tc>
        <w:tc>
          <w:tcPr>
            <w:tcW w:w="1372" w:type="dxa"/>
            <w:vAlign w:val="center"/>
          </w:tcPr>
          <w:p w:rsidR="00F44B41" w:rsidRDefault="00F44B41">
            <w:pPr>
              <w:jc w:val="center"/>
              <w:rPr>
                <w:rFonts w:ascii="宋体" w:hAnsi="宋体"/>
                <w:sz w:val="24"/>
                <w:szCs w:val="24"/>
              </w:rPr>
            </w:pPr>
          </w:p>
        </w:tc>
        <w:tc>
          <w:tcPr>
            <w:tcW w:w="1498" w:type="dxa"/>
            <w:vAlign w:val="center"/>
          </w:tcPr>
          <w:p w:rsidR="00F44B41" w:rsidRDefault="00F44B41">
            <w:pPr>
              <w:jc w:val="center"/>
              <w:rPr>
                <w:rFonts w:ascii="宋体" w:hAnsi="宋体"/>
                <w:sz w:val="24"/>
                <w:szCs w:val="24"/>
              </w:rPr>
            </w:pPr>
            <w:r>
              <w:rPr>
                <w:rFonts w:ascii="宋体" w:hAnsi="宋体" w:hint="eastAsia"/>
                <w:sz w:val="24"/>
                <w:szCs w:val="24"/>
              </w:rPr>
              <w:t>技术职称</w:t>
            </w:r>
          </w:p>
        </w:tc>
        <w:tc>
          <w:tcPr>
            <w:tcW w:w="1932" w:type="dxa"/>
            <w:gridSpan w:val="2"/>
            <w:vAlign w:val="center"/>
          </w:tcPr>
          <w:p w:rsidR="00F44B41" w:rsidRDefault="00F44B41">
            <w:pPr>
              <w:jc w:val="center"/>
              <w:rPr>
                <w:rFonts w:ascii="宋体" w:hAnsi="宋体"/>
                <w:sz w:val="24"/>
                <w:szCs w:val="24"/>
              </w:rPr>
            </w:pPr>
          </w:p>
        </w:tc>
        <w:tc>
          <w:tcPr>
            <w:tcW w:w="1440" w:type="dxa"/>
            <w:vAlign w:val="center"/>
          </w:tcPr>
          <w:p w:rsidR="00F44B41" w:rsidRDefault="00F44B41">
            <w:pPr>
              <w:jc w:val="center"/>
              <w:rPr>
                <w:rFonts w:ascii="宋体" w:hAnsi="宋体"/>
                <w:sz w:val="24"/>
                <w:szCs w:val="24"/>
              </w:rPr>
            </w:pPr>
            <w:r>
              <w:rPr>
                <w:rFonts w:ascii="宋体" w:hAnsi="宋体" w:hint="eastAsia"/>
                <w:sz w:val="24"/>
                <w:szCs w:val="24"/>
              </w:rPr>
              <w:t>聘任时间</w:t>
            </w:r>
          </w:p>
        </w:tc>
        <w:tc>
          <w:tcPr>
            <w:tcW w:w="1260" w:type="dxa"/>
            <w:vAlign w:val="center"/>
          </w:tcPr>
          <w:p w:rsidR="00F44B41" w:rsidRDefault="00F44B41">
            <w:pPr>
              <w:jc w:val="center"/>
              <w:rPr>
                <w:rFonts w:ascii="宋体" w:hAnsi="宋体"/>
                <w:sz w:val="24"/>
                <w:szCs w:val="24"/>
              </w:rPr>
            </w:pPr>
          </w:p>
        </w:tc>
      </w:tr>
      <w:tr w:rsidR="00F44B41">
        <w:trPr>
          <w:trHeight w:val="567"/>
        </w:trPr>
        <w:tc>
          <w:tcPr>
            <w:tcW w:w="1620" w:type="dxa"/>
            <w:vAlign w:val="center"/>
          </w:tcPr>
          <w:p w:rsidR="00F44B41" w:rsidRDefault="00F44B41">
            <w:pPr>
              <w:jc w:val="center"/>
              <w:rPr>
                <w:rFonts w:ascii="宋体" w:hAnsi="宋体"/>
                <w:sz w:val="24"/>
                <w:szCs w:val="24"/>
              </w:rPr>
            </w:pPr>
            <w:r>
              <w:rPr>
                <w:rFonts w:ascii="宋体" w:hAnsi="宋体" w:hint="eastAsia"/>
                <w:sz w:val="24"/>
                <w:szCs w:val="24"/>
              </w:rPr>
              <w:t>在本单位从业年限</w:t>
            </w:r>
          </w:p>
        </w:tc>
        <w:tc>
          <w:tcPr>
            <w:tcW w:w="7502" w:type="dxa"/>
            <w:gridSpan w:val="6"/>
            <w:vAlign w:val="center"/>
          </w:tcPr>
          <w:p w:rsidR="00F44B41" w:rsidRDefault="00F44B41">
            <w:pPr>
              <w:jc w:val="center"/>
              <w:rPr>
                <w:rFonts w:ascii="宋体" w:hAnsi="宋体"/>
                <w:sz w:val="24"/>
                <w:szCs w:val="24"/>
              </w:rPr>
            </w:pPr>
          </w:p>
        </w:tc>
      </w:tr>
      <w:tr w:rsidR="00F44B41">
        <w:trPr>
          <w:trHeight w:val="567"/>
        </w:trPr>
        <w:tc>
          <w:tcPr>
            <w:tcW w:w="1620" w:type="dxa"/>
            <w:vMerge w:val="restart"/>
            <w:vAlign w:val="center"/>
          </w:tcPr>
          <w:p w:rsidR="00F44B41" w:rsidRDefault="00F44B41">
            <w:pPr>
              <w:jc w:val="center"/>
              <w:rPr>
                <w:rFonts w:ascii="宋体" w:hAnsi="宋体"/>
                <w:sz w:val="24"/>
                <w:szCs w:val="24"/>
              </w:rPr>
            </w:pPr>
            <w:r>
              <w:rPr>
                <w:rFonts w:ascii="宋体" w:hAnsi="宋体" w:hint="eastAsia"/>
                <w:sz w:val="24"/>
                <w:szCs w:val="24"/>
              </w:rPr>
              <w:t>注册证书及注册号</w:t>
            </w:r>
          </w:p>
        </w:tc>
        <w:tc>
          <w:tcPr>
            <w:tcW w:w="1372" w:type="dxa"/>
            <w:vAlign w:val="center"/>
          </w:tcPr>
          <w:p w:rsidR="00F44B41" w:rsidRDefault="00F44B41">
            <w:pPr>
              <w:jc w:val="center"/>
              <w:rPr>
                <w:rFonts w:ascii="宋体" w:hAnsi="宋体"/>
                <w:sz w:val="24"/>
                <w:szCs w:val="24"/>
              </w:rPr>
            </w:pPr>
            <w:r>
              <w:rPr>
                <w:rFonts w:ascii="宋体" w:hAnsi="宋体" w:hint="eastAsia"/>
                <w:sz w:val="24"/>
                <w:szCs w:val="24"/>
              </w:rPr>
              <w:t>序号</w:t>
            </w:r>
          </w:p>
        </w:tc>
        <w:tc>
          <w:tcPr>
            <w:tcW w:w="2834" w:type="dxa"/>
            <w:gridSpan w:val="2"/>
            <w:vAlign w:val="center"/>
          </w:tcPr>
          <w:p w:rsidR="00F44B41" w:rsidRDefault="00F44B41">
            <w:pPr>
              <w:jc w:val="center"/>
              <w:rPr>
                <w:rFonts w:ascii="宋体" w:hAnsi="宋体"/>
                <w:sz w:val="24"/>
                <w:szCs w:val="24"/>
              </w:rPr>
            </w:pPr>
            <w:r>
              <w:rPr>
                <w:rFonts w:ascii="宋体" w:hAnsi="宋体" w:hint="eastAsia"/>
                <w:sz w:val="24"/>
                <w:szCs w:val="24"/>
              </w:rPr>
              <w:t>证书名</w:t>
            </w:r>
          </w:p>
        </w:tc>
        <w:tc>
          <w:tcPr>
            <w:tcW w:w="3296" w:type="dxa"/>
            <w:gridSpan w:val="3"/>
            <w:vAlign w:val="center"/>
          </w:tcPr>
          <w:p w:rsidR="00F44B41" w:rsidRDefault="00F44B41">
            <w:pPr>
              <w:jc w:val="center"/>
              <w:rPr>
                <w:rFonts w:ascii="宋体" w:hAnsi="宋体"/>
                <w:sz w:val="24"/>
                <w:szCs w:val="24"/>
              </w:rPr>
            </w:pPr>
            <w:r>
              <w:rPr>
                <w:rFonts w:ascii="宋体" w:hAnsi="宋体" w:hint="eastAsia"/>
                <w:sz w:val="24"/>
                <w:szCs w:val="24"/>
              </w:rPr>
              <w:t>证书号</w:t>
            </w:r>
          </w:p>
        </w:tc>
      </w:tr>
      <w:tr w:rsidR="00F44B41">
        <w:trPr>
          <w:trHeight w:val="567"/>
        </w:trPr>
        <w:tc>
          <w:tcPr>
            <w:tcW w:w="1620" w:type="dxa"/>
            <w:vMerge/>
            <w:vAlign w:val="center"/>
          </w:tcPr>
          <w:p w:rsidR="00F44B41" w:rsidRDefault="00F44B41">
            <w:pPr>
              <w:jc w:val="center"/>
              <w:rPr>
                <w:rFonts w:ascii="宋体" w:hAnsi="宋体"/>
                <w:sz w:val="24"/>
                <w:szCs w:val="24"/>
              </w:rPr>
            </w:pPr>
          </w:p>
        </w:tc>
        <w:tc>
          <w:tcPr>
            <w:tcW w:w="1372" w:type="dxa"/>
            <w:vAlign w:val="center"/>
          </w:tcPr>
          <w:p w:rsidR="00F44B41" w:rsidRDefault="00F44B41">
            <w:pPr>
              <w:jc w:val="center"/>
              <w:rPr>
                <w:rFonts w:ascii="宋体" w:hAnsi="宋体"/>
                <w:sz w:val="24"/>
                <w:szCs w:val="24"/>
              </w:rPr>
            </w:pPr>
          </w:p>
        </w:tc>
        <w:tc>
          <w:tcPr>
            <w:tcW w:w="2834" w:type="dxa"/>
            <w:gridSpan w:val="2"/>
            <w:vAlign w:val="center"/>
          </w:tcPr>
          <w:p w:rsidR="00F44B41" w:rsidRDefault="00F44B41">
            <w:pPr>
              <w:jc w:val="center"/>
              <w:rPr>
                <w:rFonts w:ascii="宋体" w:hAnsi="宋体"/>
                <w:sz w:val="24"/>
                <w:szCs w:val="24"/>
              </w:rPr>
            </w:pPr>
          </w:p>
        </w:tc>
        <w:tc>
          <w:tcPr>
            <w:tcW w:w="3296" w:type="dxa"/>
            <w:gridSpan w:val="3"/>
            <w:vAlign w:val="center"/>
          </w:tcPr>
          <w:p w:rsidR="00F44B41" w:rsidRDefault="00F44B41">
            <w:pPr>
              <w:jc w:val="center"/>
              <w:rPr>
                <w:rFonts w:ascii="宋体" w:hAnsi="宋体"/>
                <w:sz w:val="24"/>
                <w:szCs w:val="24"/>
              </w:rPr>
            </w:pPr>
          </w:p>
        </w:tc>
      </w:tr>
      <w:tr w:rsidR="00F44B41">
        <w:trPr>
          <w:trHeight w:val="567"/>
        </w:trPr>
        <w:tc>
          <w:tcPr>
            <w:tcW w:w="1620" w:type="dxa"/>
            <w:vMerge/>
            <w:vAlign w:val="center"/>
          </w:tcPr>
          <w:p w:rsidR="00F44B41" w:rsidRDefault="00F44B41">
            <w:pPr>
              <w:jc w:val="center"/>
              <w:rPr>
                <w:rFonts w:ascii="宋体" w:hAnsi="宋体"/>
                <w:sz w:val="24"/>
                <w:szCs w:val="24"/>
              </w:rPr>
            </w:pPr>
          </w:p>
        </w:tc>
        <w:tc>
          <w:tcPr>
            <w:tcW w:w="1372" w:type="dxa"/>
            <w:vAlign w:val="center"/>
          </w:tcPr>
          <w:p w:rsidR="00F44B41" w:rsidRDefault="00F44B41">
            <w:pPr>
              <w:jc w:val="center"/>
              <w:rPr>
                <w:rFonts w:ascii="宋体" w:hAnsi="宋体"/>
                <w:sz w:val="24"/>
                <w:szCs w:val="24"/>
              </w:rPr>
            </w:pPr>
          </w:p>
        </w:tc>
        <w:tc>
          <w:tcPr>
            <w:tcW w:w="2834" w:type="dxa"/>
            <w:gridSpan w:val="2"/>
            <w:vAlign w:val="center"/>
          </w:tcPr>
          <w:p w:rsidR="00F44B41" w:rsidRDefault="00F44B41">
            <w:pPr>
              <w:jc w:val="center"/>
              <w:rPr>
                <w:rFonts w:ascii="宋体" w:hAnsi="宋体"/>
                <w:sz w:val="24"/>
                <w:szCs w:val="24"/>
              </w:rPr>
            </w:pPr>
          </w:p>
        </w:tc>
        <w:tc>
          <w:tcPr>
            <w:tcW w:w="3296" w:type="dxa"/>
            <w:gridSpan w:val="3"/>
            <w:vAlign w:val="center"/>
          </w:tcPr>
          <w:p w:rsidR="00F44B41" w:rsidRDefault="00F44B41">
            <w:pPr>
              <w:jc w:val="center"/>
              <w:rPr>
                <w:rFonts w:ascii="宋体" w:hAnsi="宋体"/>
                <w:sz w:val="24"/>
                <w:szCs w:val="24"/>
              </w:rPr>
            </w:pPr>
          </w:p>
        </w:tc>
      </w:tr>
      <w:tr w:rsidR="00F44B41">
        <w:trPr>
          <w:trHeight w:val="567"/>
        </w:trPr>
        <w:tc>
          <w:tcPr>
            <w:tcW w:w="1620" w:type="dxa"/>
            <w:vMerge/>
            <w:vAlign w:val="center"/>
          </w:tcPr>
          <w:p w:rsidR="00F44B41" w:rsidRDefault="00F44B41">
            <w:pPr>
              <w:jc w:val="center"/>
              <w:rPr>
                <w:rFonts w:ascii="宋体" w:hAnsi="宋体"/>
                <w:sz w:val="24"/>
                <w:szCs w:val="24"/>
              </w:rPr>
            </w:pPr>
          </w:p>
        </w:tc>
        <w:tc>
          <w:tcPr>
            <w:tcW w:w="1372" w:type="dxa"/>
            <w:vAlign w:val="center"/>
          </w:tcPr>
          <w:p w:rsidR="00F44B41" w:rsidRDefault="00F44B41">
            <w:pPr>
              <w:jc w:val="center"/>
              <w:rPr>
                <w:rFonts w:ascii="宋体" w:hAnsi="宋体"/>
                <w:sz w:val="24"/>
                <w:szCs w:val="24"/>
              </w:rPr>
            </w:pPr>
          </w:p>
        </w:tc>
        <w:tc>
          <w:tcPr>
            <w:tcW w:w="2834" w:type="dxa"/>
            <w:gridSpan w:val="2"/>
            <w:vAlign w:val="center"/>
          </w:tcPr>
          <w:p w:rsidR="00F44B41" w:rsidRDefault="00F44B41">
            <w:pPr>
              <w:jc w:val="center"/>
              <w:rPr>
                <w:rFonts w:ascii="宋体" w:hAnsi="宋体"/>
                <w:sz w:val="24"/>
                <w:szCs w:val="24"/>
              </w:rPr>
            </w:pPr>
          </w:p>
        </w:tc>
        <w:tc>
          <w:tcPr>
            <w:tcW w:w="3296" w:type="dxa"/>
            <w:gridSpan w:val="3"/>
            <w:vAlign w:val="center"/>
          </w:tcPr>
          <w:p w:rsidR="00F44B41" w:rsidRDefault="00F44B41">
            <w:pPr>
              <w:jc w:val="center"/>
              <w:rPr>
                <w:rFonts w:ascii="宋体" w:hAnsi="宋体"/>
                <w:sz w:val="24"/>
                <w:szCs w:val="24"/>
              </w:rPr>
            </w:pPr>
          </w:p>
        </w:tc>
      </w:tr>
      <w:tr w:rsidR="00F44B41">
        <w:trPr>
          <w:trHeight w:val="567"/>
        </w:trPr>
        <w:tc>
          <w:tcPr>
            <w:tcW w:w="1620" w:type="dxa"/>
            <w:vMerge w:val="restart"/>
            <w:vAlign w:val="center"/>
          </w:tcPr>
          <w:p w:rsidR="00F44B41" w:rsidRDefault="00F44B41">
            <w:pPr>
              <w:jc w:val="center"/>
              <w:rPr>
                <w:rFonts w:ascii="宋体" w:hAnsi="宋体"/>
                <w:sz w:val="24"/>
                <w:szCs w:val="24"/>
              </w:rPr>
            </w:pPr>
            <w:r>
              <w:rPr>
                <w:rFonts w:ascii="宋体" w:hAnsi="宋体" w:hint="eastAsia"/>
                <w:sz w:val="24"/>
                <w:szCs w:val="24"/>
              </w:rPr>
              <w:t>主要经历和业绩</w:t>
            </w:r>
          </w:p>
        </w:tc>
        <w:tc>
          <w:tcPr>
            <w:tcW w:w="2870" w:type="dxa"/>
            <w:gridSpan w:val="2"/>
            <w:vAlign w:val="center"/>
          </w:tcPr>
          <w:p w:rsidR="00F44B41" w:rsidRDefault="00F44B41">
            <w:pPr>
              <w:jc w:val="center"/>
              <w:rPr>
                <w:rFonts w:ascii="宋体" w:hAnsi="宋体"/>
                <w:sz w:val="24"/>
                <w:szCs w:val="24"/>
              </w:rPr>
            </w:pPr>
            <w:r>
              <w:rPr>
                <w:rFonts w:ascii="宋体" w:hAnsi="宋体" w:hint="eastAsia"/>
                <w:sz w:val="24"/>
                <w:szCs w:val="24"/>
              </w:rPr>
              <w:t>工作起止时间</w:t>
            </w:r>
          </w:p>
        </w:tc>
        <w:tc>
          <w:tcPr>
            <w:tcW w:w="4632" w:type="dxa"/>
            <w:gridSpan w:val="4"/>
            <w:vAlign w:val="center"/>
          </w:tcPr>
          <w:p w:rsidR="00F44B41" w:rsidRDefault="00F44B41">
            <w:pPr>
              <w:jc w:val="center"/>
              <w:rPr>
                <w:rFonts w:ascii="宋体" w:hAnsi="宋体"/>
                <w:sz w:val="24"/>
                <w:szCs w:val="24"/>
              </w:rPr>
            </w:pPr>
            <w:r>
              <w:rPr>
                <w:rFonts w:ascii="宋体" w:hAnsi="宋体" w:hint="eastAsia"/>
                <w:sz w:val="24"/>
                <w:szCs w:val="24"/>
              </w:rPr>
              <w:t>经历及主要业绩</w:t>
            </w:r>
          </w:p>
        </w:tc>
      </w:tr>
      <w:tr w:rsidR="00F44B41">
        <w:trPr>
          <w:trHeight w:val="567"/>
        </w:trPr>
        <w:tc>
          <w:tcPr>
            <w:tcW w:w="1620" w:type="dxa"/>
            <w:vMerge/>
            <w:vAlign w:val="center"/>
          </w:tcPr>
          <w:p w:rsidR="00F44B41" w:rsidRDefault="00F44B41">
            <w:pPr>
              <w:jc w:val="center"/>
              <w:rPr>
                <w:rFonts w:ascii="宋体" w:hAnsi="宋体"/>
                <w:sz w:val="24"/>
                <w:szCs w:val="24"/>
              </w:rPr>
            </w:pPr>
          </w:p>
        </w:tc>
        <w:tc>
          <w:tcPr>
            <w:tcW w:w="2870" w:type="dxa"/>
            <w:gridSpan w:val="2"/>
            <w:vAlign w:val="center"/>
          </w:tcPr>
          <w:p w:rsidR="00F44B41" w:rsidRDefault="00F44B41">
            <w:pPr>
              <w:jc w:val="center"/>
              <w:rPr>
                <w:rFonts w:ascii="宋体" w:hAnsi="宋体"/>
                <w:sz w:val="24"/>
                <w:szCs w:val="24"/>
              </w:rPr>
            </w:pPr>
          </w:p>
        </w:tc>
        <w:tc>
          <w:tcPr>
            <w:tcW w:w="4632" w:type="dxa"/>
            <w:gridSpan w:val="4"/>
            <w:vAlign w:val="center"/>
          </w:tcPr>
          <w:p w:rsidR="00F44B41" w:rsidRDefault="00F44B41">
            <w:pPr>
              <w:jc w:val="center"/>
              <w:rPr>
                <w:rFonts w:ascii="宋体" w:hAnsi="宋体"/>
                <w:sz w:val="24"/>
                <w:szCs w:val="24"/>
              </w:rPr>
            </w:pPr>
          </w:p>
        </w:tc>
      </w:tr>
      <w:tr w:rsidR="00F44B41">
        <w:trPr>
          <w:trHeight w:val="567"/>
        </w:trPr>
        <w:tc>
          <w:tcPr>
            <w:tcW w:w="1620" w:type="dxa"/>
            <w:vMerge/>
            <w:vAlign w:val="center"/>
          </w:tcPr>
          <w:p w:rsidR="00F44B41" w:rsidRDefault="00F44B41">
            <w:pPr>
              <w:jc w:val="center"/>
              <w:rPr>
                <w:rFonts w:ascii="宋体" w:hAnsi="宋体"/>
                <w:sz w:val="24"/>
                <w:szCs w:val="24"/>
              </w:rPr>
            </w:pPr>
          </w:p>
        </w:tc>
        <w:tc>
          <w:tcPr>
            <w:tcW w:w="2870" w:type="dxa"/>
            <w:gridSpan w:val="2"/>
            <w:vAlign w:val="center"/>
          </w:tcPr>
          <w:p w:rsidR="00F44B41" w:rsidRDefault="00F44B41">
            <w:pPr>
              <w:jc w:val="center"/>
              <w:rPr>
                <w:rFonts w:ascii="宋体" w:hAnsi="宋体"/>
                <w:sz w:val="24"/>
                <w:szCs w:val="24"/>
              </w:rPr>
            </w:pPr>
          </w:p>
        </w:tc>
        <w:tc>
          <w:tcPr>
            <w:tcW w:w="4632" w:type="dxa"/>
            <w:gridSpan w:val="4"/>
            <w:vAlign w:val="center"/>
          </w:tcPr>
          <w:p w:rsidR="00F44B41" w:rsidRDefault="00F44B41">
            <w:pPr>
              <w:jc w:val="center"/>
              <w:rPr>
                <w:rFonts w:ascii="宋体" w:hAnsi="宋体"/>
                <w:sz w:val="24"/>
                <w:szCs w:val="24"/>
              </w:rPr>
            </w:pPr>
          </w:p>
        </w:tc>
      </w:tr>
      <w:tr w:rsidR="00F44B41">
        <w:trPr>
          <w:trHeight w:val="567"/>
        </w:trPr>
        <w:tc>
          <w:tcPr>
            <w:tcW w:w="1620" w:type="dxa"/>
            <w:vMerge/>
            <w:vAlign w:val="center"/>
          </w:tcPr>
          <w:p w:rsidR="00F44B41" w:rsidRDefault="00F44B41">
            <w:pPr>
              <w:jc w:val="center"/>
              <w:rPr>
                <w:rFonts w:ascii="宋体" w:hAnsi="宋体"/>
                <w:sz w:val="24"/>
                <w:szCs w:val="24"/>
              </w:rPr>
            </w:pPr>
          </w:p>
        </w:tc>
        <w:tc>
          <w:tcPr>
            <w:tcW w:w="2870" w:type="dxa"/>
            <w:gridSpan w:val="2"/>
            <w:vAlign w:val="center"/>
          </w:tcPr>
          <w:p w:rsidR="00F44B41" w:rsidRDefault="00F44B41">
            <w:pPr>
              <w:jc w:val="center"/>
              <w:rPr>
                <w:rFonts w:ascii="宋体" w:hAnsi="宋体"/>
                <w:sz w:val="24"/>
                <w:szCs w:val="24"/>
              </w:rPr>
            </w:pPr>
          </w:p>
        </w:tc>
        <w:tc>
          <w:tcPr>
            <w:tcW w:w="4632" w:type="dxa"/>
            <w:gridSpan w:val="4"/>
            <w:vAlign w:val="center"/>
          </w:tcPr>
          <w:p w:rsidR="00F44B41" w:rsidRDefault="00F44B41">
            <w:pPr>
              <w:jc w:val="center"/>
              <w:rPr>
                <w:rFonts w:ascii="宋体" w:hAnsi="宋体"/>
                <w:sz w:val="24"/>
                <w:szCs w:val="24"/>
              </w:rPr>
            </w:pPr>
          </w:p>
        </w:tc>
      </w:tr>
      <w:tr w:rsidR="00F44B41">
        <w:trPr>
          <w:trHeight w:val="567"/>
        </w:trPr>
        <w:tc>
          <w:tcPr>
            <w:tcW w:w="1620" w:type="dxa"/>
            <w:vMerge/>
            <w:vAlign w:val="center"/>
          </w:tcPr>
          <w:p w:rsidR="00F44B41" w:rsidRDefault="00F44B41">
            <w:pPr>
              <w:jc w:val="center"/>
              <w:rPr>
                <w:rFonts w:ascii="宋体" w:hAnsi="宋体"/>
                <w:sz w:val="24"/>
                <w:szCs w:val="24"/>
              </w:rPr>
            </w:pPr>
          </w:p>
        </w:tc>
        <w:tc>
          <w:tcPr>
            <w:tcW w:w="2870" w:type="dxa"/>
            <w:gridSpan w:val="2"/>
            <w:vAlign w:val="center"/>
          </w:tcPr>
          <w:p w:rsidR="00F44B41" w:rsidRDefault="00F44B41">
            <w:pPr>
              <w:jc w:val="center"/>
              <w:rPr>
                <w:rFonts w:ascii="宋体" w:hAnsi="宋体"/>
                <w:sz w:val="24"/>
                <w:szCs w:val="24"/>
              </w:rPr>
            </w:pPr>
          </w:p>
        </w:tc>
        <w:tc>
          <w:tcPr>
            <w:tcW w:w="4632" w:type="dxa"/>
            <w:gridSpan w:val="4"/>
            <w:vAlign w:val="center"/>
          </w:tcPr>
          <w:p w:rsidR="00F44B41" w:rsidRDefault="00F44B41">
            <w:pPr>
              <w:jc w:val="center"/>
              <w:rPr>
                <w:rFonts w:ascii="宋体" w:hAnsi="宋体"/>
                <w:sz w:val="24"/>
                <w:szCs w:val="24"/>
              </w:rPr>
            </w:pPr>
          </w:p>
        </w:tc>
      </w:tr>
      <w:tr w:rsidR="00F44B41">
        <w:trPr>
          <w:trHeight w:val="567"/>
        </w:trPr>
        <w:tc>
          <w:tcPr>
            <w:tcW w:w="1620" w:type="dxa"/>
            <w:vAlign w:val="center"/>
          </w:tcPr>
          <w:p w:rsidR="00F44B41" w:rsidRDefault="00F44B41">
            <w:pPr>
              <w:jc w:val="center"/>
              <w:rPr>
                <w:rFonts w:ascii="宋体" w:hAnsi="宋体"/>
                <w:sz w:val="24"/>
                <w:szCs w:val="24"/>
              </w:rPr>
            </w:pPr>
            <w:r>
              <w:rPr>
                <w:rFonts w:ascii="宋体" w:hAnsi="宋体" w:hint="eastAsia"/>
                <w:sz w:val="24"/>
                <w:szCs w:val="24"/>
              </w:rPr>
              <w:t>说明</w:t>
            </w:r>
          </w:p>
        </w:tc>
        <w:tc>
          <w:tcPr>
            <w:tcW w:w="7502" w:type="dxa"/>
            <w:gridSpan w:val="6"/>
            <w:vAlign w:val="center"/>
          </w:tcPr>
          <w:p w:rsidR="00F44B41" w:rsidRDefault="00F44B41">
            <w:pPr>
              <w:jc w:val="center"/>
              <w:rPr>
                <w:rFonts w:ascii="宋体" w:hAnsi="宋体"/>
                <w:sz w:val="24"/>
                <w:szCs w:val="24"/>
              </w:rPr>
            </w:pPr>
          </w:p>
          <w:p w:rsidR="00F44B41" w:rsidRDefault="00F44B41">
            <w:pPr>
              <w:jc w:val="center"/>
              <w:rPr>
                <w:rFonts w:ascii="宋体" w:hAnsi="宋体"/>
                <w:sz w:val="24"/>
                <w:szCs w:val="24"/>
              </w:rPr>
            </w:pPr>
          </w:p>
          <w:p w:rsidR="00F44B41" w:rsidRDefault="00F44B41">
            <w:pPr>
              <w:jc w:val="center"/>
              <w:rPr>
                <w:rFonts w:ascii="宋体" w:hAnsi="宋体"/>
                <w:sz w:val="24"/>
                <w:szCs w:val="24"/>
              </w:rPr>
            </w:pPr>
          </w:p>
          <w:p w:rsidR="00F44B41" w:rsidRDefault="00F44B41">
            <w:pPr>
              <w:jc w:val="center"/>
              <w:rPr>
                <w:rFonts w:ascii="宋体" w:hAnsi="宋体"/>
                <w:sz w:val="24"/>
                <w:szCs w:val="24"/>
              </w:rPr>
            </w:pPr>
          </w:p>
          <w:p w:rsidR="00F44B41" w:rsidRDefault="00F44B41">
            <w:pPr>
              <w:jc w:val="center"/>
              <w:rPr>
                <w:rFonts w:ascii="宋体" w:hAnsi="宋体"/>
                <w:sz w:val="24"/>
                <w:szCs w:val="24"/>
              </w:rPr>
            </w:pPr>
          </w:p>
          <w:p w:rsidR="00F44B41" w:rsidRDefault="00F44B41">
            <w:pPr>
              <w:jc w:val="center"/>
              <w:rPr>
                <w:rFonts w:ascii="宋体" w:hAnsi="宋体"/>
                <w:sz w:val="24"/>
                <w:szCs w:val="24"/>
              </w:rPr>
            </w:pPr>
          </w:p>
          <w:p w:rsidR="00F44B41" w:rsidRDefault="00F44B41">
            <w:pPr>
              <w:jc w:val="center"/>
              <w:rPr>
                <w:rFonts w:ascii="宋体" w:hAnsi="宋体"/>
                <w:sz w:val="24"/>
                <w:szCs w:val="24"/>
              </w:rPr>
            </w:pPr>
          </w:p>
          <w:p w:rsidR="00F44B41" w:rsidRDefault="00F44B41">
            <w:pPr>
              <w:jc w:val="center"/>
              <w:rPr>
                <w:rFonts w:ascii="宋体" w:hAnsi="宋体"/>
                <w:sz w:val="24"/>
                <w:szCs w:val="24"/>
              </w:rPr>
            </w:pPr>
          </w:p>
          <w:p w:rsidR="00F44B41" w:rsidRDefault="00F44B41">
            <w:pPr>
              <w:jc w:val="center"/>
              <w:rPr>
                <w:rFonts w:ascii="宋体" w:hAnsi="宋体"/>
                <w:sz w:val="24"/>
                <w:szCs w:val="24"/>
              </w:rPr>
            </w:pPr>
          </w:p>
        </w:tc>
      </w:tr>
    </w:tbl>
    <w:p w:rsidR="00F44B41" w:rsidRDefault="00F44B41" w:rsidP="00A14668">
      <w:pPr>
        <w:pStyle w:val="ac"/>
        <w:tabs>
          <w:tab w:val="clear" w:pos="0"/>
        </w:tabs>
        <w:spacing w:beforeLines="50" w:line="360" w:lineRule="auto"/>
        <w:rPr>
          <w:rFonts w:ascii="宋体" w:eastAsia="宋体" w:hAnsi="宋体"/>
          <w:sz w:val="24"/>
          <w:szCs w:val="24"/>
        </w:rPr>
      </w:pPr>
      <w:r>
        <w:rPr>
          <w:rFonts w:ascii="宋体" w:eastAsia="宋体" w:hAnsi="宋体" w:hint="eastAsia"/>
          <w:sz w:val="24"/>
          <w:szCs w:val="24"/>
        </w:rPr>
        <w:t>附：</w:t>
      </w:r>
      <w:r w:rsidR="007A3956" w:rsidRPr="007A3956">
        <w:rPr>
          <w:rFonts w:ascii="宋体" w:eastAsia="宋体" w:hAnsi="宋体" w:hint="eastAsia"/>
          <w:sz w:val="24"/>
          <w:szCs w:val="24"/>
        </w:rPr>
        <w:t>注册</w:t>
      </w:r>
      <w:r>
        <w:rPr>
          <w:rFonts w:ascii="宋体" w:eastAsia="宋体" w:hAnsi="宋体" w:hint="eastAsia"/>
          <w:sz w:val="24"/>
          <w:szCs w:val="24"/>
        </w:rPr>
        <w:t>会计师证书复印件</w:t>
      </w:r>
    </w:p>
    <w:p w:rsidR="00F44B41" w:rsidRDefault="00F44B41">
      <w:pPr>
        <w:widowControl/>
        <w:jc w:val="left"/>
      </w:pPr>
      <w:r>
        <w:br w:type="page"/>
      </w:r>
    </w:p>
    <w:p w:rsidR="00F44B41" w:rsidRDefault="00F44B41">
      <w:pPr>
        <w:pStyle w:val="3"/>
        <w:adjustRightInd w:val="0"/>
        <w:snapToGrid w:val="0"/>
        <w:spacing w:before="240" w:after="240" w:line="360" w:lineRule="auto"/>
        <w:ind w:left="0"/>
        <w:jc w:val="center"/>
        <w:rPr>
          <w:rFonts w:ascii="黑体" w:eastAsia="黑体" w:hAnsi="宋体"/>
          <w:b w:val="0"/>
        </w:rPr>
      </w:pPr>
      <w:bookmarkStart w:id="106" w:name="_Toc351126765"/>
      <w:bookmarkStart w:id="107" w:name="_Toc448332761"/>
      <w:bookmarkStart w:id="108" w:name="_Toc475709067"/>
      <w:r>
        <w:rPr>
          <w:rFonts w:ascii="黑体" w:eastAsia="黑体" w:hAnsi="宋体" w:hint="eastAsia"/>
          <w:b w:val="0"/>
        </w:rPr>
        <w:lastRenderedPageBreak/>
        <w:t>（</w:t>
      </w:r>
      <w:r w:rsidR="007A3956">
        <w:rPr>
          <w:rFonts w:ascii="黑体" w:eastAsia="黑体" w:hAnsi="宋体" w:hint="eastAsia"/>
          <w:b w:val="0"/>
        </w:rPr>
        <w:t>五</w:t>
      </w:r>
      <w:r>
        <w:rPr>
          <w:rFonts w:ascii="黑体" w:eastAsia="黑体" w:hAnsi="宋体" w:hint="eastAsia"/>
          <w:b w:val="0"/>
        </w:rPr>
        <w:t>）</w:t>
      </w:r>
      <w:bookmarkEnd w:id="102"/>
      <w:r>
        <w:rPr>
          <w:rFonts w:ascii="黑体" w:eastAsia="黑体" w:hAnsi="宋体" w:hint="eastAsia"/>
          <w:b w:val="0"/>
        </w:rPr>
        <w:t>本项目审计人员一览表</w:t>
      </w:r>
      <w:bookmarkEnd w:id="106"/>
      <w:bookmarkEnd w:id="107"/>
      <w:bookmarkEnd w:id="1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260"/>
        <w:gridCol w:w="1260"/>
        <w:gridCol w:w="1260"/>
        <w:gridCol w:w="1260"/>
        <w:gridCol w:w="2841"/>
      </w:tblGrid>
      <w:tr w:rsidR="00F44B41">
        <w:trPr>
          <w:trHeight w:val="567"/>
        </w:trPr>
        <w:tc>
          <w:tcPr>
            <w:tcW w:w="828" w:type="dxa"/>
            <w:vAlign w:val="center"/>
          </w:tcPr>
          <w:p w:rsidR="00F44B41" w:rsidRDefault="00F44B41">
            <w:pPr>
              <w:jc w:val="center"/>
              <w:rPr>
                <w:rFonts w:ascii="宋体" w:hAnsi="宋体"/>
                <w:bCs/>
                <w:sz w:val="24"/>
                <w:szCs w:val="24"/>
              </w:rPr>
            </w:pPr>
            <w:r>
              <w:rPr>
                <w:rFonts w:ascii="宋体" w:hAnsi="宋体" w:hint="eastAsia"/>
                <w:bCs/>
                <w:sz w:val="24"/>
                <w:szCs w:val="24"/>
              </w:rPr>
              <w:t>序号</w:t>
            </w:r>
          </w:p>
        </w:tc>
        <w:tc>
          <w:tcPr>
            <w:tcW w:w="1260" w:type="dxa"/>
            <w:vAlign w:val="center"/>
          </w:tcPr>
          <w:p w:rsidR="00F44B41" w:rsidRDefault="00F44B41">
            <w:pPr>
              <w:jc w:val="center"/>
              <w:rPr>
                <w:rFonts w:ascii="宋体" w:hAnsi="宋体"/>
                <w:bCs/>
                <w:sz w:val="24"/>
                <w:szCs w:val="24"/>
              </w:rPr>
            </w:pPr>
            <w:r>
              <w:rPr>
                <w:rFonts w:ascii="宋体" w:hAnsi="宋体" w:hint="eastAsia"/>
                <w:bCs/>
                <w:sz w:val="24"/>
                <w:szCs w:val="24"/>
              </w:rPr>
              <w:t>姓名</w:t>
            </w:r>
          </w:p>
        </w:tc>
        <w:tc>
          <w:tcPr>
            <w:tcW w:w="1260" w:type="dxa"/>
            <w:vAlign w:val="center"/>
          </w:tcPr>
          <w:p w:rsidR="00F44B41" w:rsidRDefault="00F44B41">
            <w:pPr>
              <w:jc w:val="center"/>
              <w:rPr>
                <w:rFonts w:ascii="宋体" w:hAnsi="宋体"/>
                <w:bCs/>
                <w:sz w:val="24"/>
                <w:szCs w:val="24"/>
              </w:rPr>
            </w:pPr>
            <w:r>
              <w:rPr>
                <w:rFonts w:ascii="宋体" w:hAnsi="宋体" w:hint="eastAsia"/>
                <w:bCs/>
                <w:sz w:val="24"/>
                <w:szCs w:val="24"/>
              </w:rPr>
              <w:t>职称</w:t>
            </w:r>
          </w:p>
        </w:tc>
        <w:tc>
          <w:tcPr>
            <w:tcW w:w="1260" w:type="dxa"/>
            <w:vAlign w:val="center"/>
          </w:tcPr>
          <w:p w:rsidR="00F44B41" w:rsidRDefault="00F44B41">
            <w:pPr>
              <w:ind w:leftChars="-50" w:left="-105" w:rightChars="-50" w:right="-105"/>
              <w:jc w:val="center"/>
              <w:rPr>
                <w:rFonts w:ascii="宋体" w:hAnsi="宋体"/>
                <w:bCs/>
                <w:sz w:val="24"/>
                <w:szCs w:val="24"/>
              </w:rPr>
            </w:pPr>
            <w:r>
              <w:rPr>
                <w:rFonts w:ascii="宋体" w:hAnsi="宋体" w:hint="eastAsia"/>
                <w:bCs/>
                <w:sz w:val="24"/>
                <w:szCs w:val="24"/>
              </w:rPr>
              <w:t>注册证书号</w:t>
            </w:r>
          </w:p>
        </w:tc>
        <w:tc>
          <w:tcPr>
            <w:tcW w:w="1260" w:type="dxa"/>
            <w:vAlign w:val="center"/>
          </w:tcPr>
          <w:p w:rsidR="00F44B41" w:rsidRDefault="00F44B41">
            <w:pPr>
              <w:jc w:val="center"/>
              <w:rPr>
                <w:rFonts w:ascii="宋体" w:hAnsi="宋体"/>
                <w:bCs/>
                <w:sz w:val="24"/>
                <w:szCs w:val="24"/>
              </w:rPr>
            </w:pPr>
            <w:r>
              <w:rPr>
                <w:rFonts w:ascii="宋体" w:hAnsi="宋体" w:hint="eastAsia"/>
                <w:bCs/>
                <w:sz w:val="24"/>
                <w:szCs w:val="24"/>
              </w:rPr>
              <w:t>专业</w:t>
            </w:r>
          </w:p>
        </w:tc>
        <w:tc>
          <w:tcPr>
            <w:tcW w:w="2841" w:type="dxa"/>
            <w:vAlign w:val="center"/>
          </w:tcPr>
          <w:p w:rsidR="00F44B41" w:rsidRDefault="00F44B41">
            <w:pPr>
              <w:jc w:val="center"/>
              <w:rPr>
                <w:rFonts w:ascii="宋体" w:hAnsi="宋体"/>
                <w:bCs/>
                <w:sz w:val="24"/>
                <w:szCs w:val="24"/>
              </w:rPr>
            </w:pPr>
            <w:r>
              <w:rPr>
                <w:rFonts w:ascii="宋体" w:hAnsi="宋体" w:hint="eastAsia"/>
                <w:bCs/>
                <w:sz w:val="24"/>
                <w:szCs w:val="24"/>
              </w:rPr>
              <w:t>职责分工</w:t>
            </w:r>
          </w:p>
        </w:tc>
      </w:tr>
      <w:tr w:rsidR="00F44B41">
        <w:trPr>
          <w:trHeight w:val="567"/>
        </w:trPr>
        <w:tc>
          <w:tcPr>
            <w:tcW w:w="828" w:type="dxa"/>
            <w:vAlign w:val="center"/>
          </w:tcPr>
          <w:p w:rsidR="00F44B41" w:rsidRDefault="00F44B41">
            <w:pPr>
              <w:jc w:val="center"/>
              <w:rPr>
                <w:rFonts w:ascii="宋体" w:hAnsi="宋体"/>
                <w:sz w:val="24"/>
                <w:szCs w:val="24"/>
              </w:rPr>
            </w:pPr>
          </w:p>
        </w:tc>
        <w:tc>
          <w:tcPr>
            <w:tcW w:w="1260" w:type="dxa"/>
            <w:vAlign w:val="center"/>
          </w:tcPr>
          <w:p w:rsidR="00F44B41" w:rsidRDefault="00F44B41">
            <w:pPr>
              <w:jc w:val="center"/>
              <w:rPr>
                <w:rFonts w:ascii="宋体" w:hAnsi="宋体"/>
                <w:sz w:val="24"/>
                <w:szCs w:val="24"/>
              </w:rPr>
            </w:pPr>
          </w:p>
        </w:tc>
        <w:tc>
          <w:tcPr>
            <w:tcW w:w="1260" w:type="dxa"/>
            <w:vAlign w:val="center"/>
          </w:tcPr>
          <w:p w:rsidR="00F44B41" w:rsidRDefault="00F44B41">
            <w:pPr>
              <w:jc w:val="center"/>
              <w:rPr>
                <w:rFonts w:ascii="宋体" w:hAnsi="宋体"/>
                <w:sz w:val="24"/>
                <w:szCs w:val="24"/>
              </w:rPr>
            </w:pPr>
          </w:p>
        </w:tc>
        <w:tc>
          <w:tcPr>
            <w:tcW w:w="1260" w:type="dxa"/>
            <w:vAlign w:val="center"/>
          </w:tcPr>
          <w:p w:rsidR="00F44B41" w:rsidRDefault="00F44B41">
            <w:pPr>
              <w:jc w:val="center"/>
              <w:rPr>
                <w:rFonts w:ascii="宋体" w:hAnsi="宋体"/>
                <w:sz w:val="24"/>
                <w:szCs w:val="24"/>
              </w:rPr>
            </w:pPr>
          </w:p>
        </w:tc>
        <w:tc>
          <w:tcPr>
            <w:tcW w:w="1260" w:type="dxa"/>
            <w:vAlign w:val="center"/>
          </w:tcPr>
          <w:p w:rsidR="00F44B41" w:rsidRDefault="00F44B41">
            <w:pPr>
              <w:jc w:val="center"/>
              <w:rPr>
                <w:rFonts w:ascii="宋体" w:hAnsi="宋体"/>
                <w:sz w:val="24"/>
                <w:szCs w:val="24"/>
              </w:rPr>
            </w:pPr>
          </w:p>
        </w:tc>
        <w:tc>
          <w:tcPr>
            <w:tcW w:w="2841" w:type="dxa"/>
            <w:vAlign w:val="center"/>
          </w:tcPr>
          <w:p w:rsidR="00F44B41" w:rsidRDefault="00F44B41">
            <w:pPr>
              <w:jc w:val="center"/>
              <w:rPr>
                <w:rFonts w:ascii="宋体" w:hAnsi="宋体"/>
                <w:sz w:val="24"/>
                <w:szCs w:val="24"/>
              </w:rPr>
            </w:pPr>
          </w:p>
        </w:tc>
      </w:tr>
      <w:tr w:rsidR="00F44B41">
        <w:trPr>
          <w:trHeight w:val="567"/>
        </w:trPr>
        <w:tc>
          <w:tcPr>
            <w:tcW w:w="828"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2841" w:type="dxa"/>
            <w:vAlign w:val="center"/>
          </w:tcPr>
          <w:p w:rsidR="00F44B41" w:rsidRDefault="00F44B41">
            <w:pPr>
              <w:jc w:val="center"/>
              <w:rPr>
                <w:rFonts w:ascii="宋体" w:hAnsi="宋体"/>
                <w:bCs/>
                <w:sz w:val="24"/>
                <w:szCs w:val="24"/>
              </w:rPr>
            </w:pPr>
          </w:p>
        </w:tc>
      </w:tr>
      <w:tr w:rsidR="00F44B41">
        <w:trPr>
          <w:trHeight w:val="567"/>
        </w:trPr>
        <w:tc>
          <w:tcPr>
            <w:tcW w:w="828"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2841" w:type="dxa"/>
            <w:vAlign w:val="center"/>
          </w:tcPr>
          <w:p w:rsidR="00F44B41" w:rsidRDefault="00F44B41">
            <w:pPr>
              <w:jc w:val="center"/>
              <w:rPr>
                <w:rFonts w:ascii="宋体" w:hAnsi="宋体"/>
                <w:bCs/>
                <w:sz w:val="24"/>
                <w:szCs w:val="24"/>
              </w:rPr>
            </w:pPr>
          </w:p>
        </w:tc>
      </w:tr>
      <w:tr w:rsidR="00F44B41">
        <w:trPr>
          <w:trHeight w:val="567"/>
        </w:trPr>
        <w:tc>
          <w:tcPr>
            <w:tcW w:w="828"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2841" w:type="dxa"/>
            <w:vAlign w:val="center"/>
          </w:tcPr>
          <w:p w:rsidR="00F44B41" w:rsidRDefault="00F44B41">
            <w:pPr>
              <w:jc w:val="center"/>
              <w:rPr>
                <w:rFonts w:ascii="宋体" w:hAnsi="宋体"/>
                <w:bCs/>
                <w:sz w:val="24"/>
                <w:szCs w:val="24"/>
              </w:rPr>
            </w:pPr>
          </w:p>
        </w:tc>
      </w:tr>
      <w:tr w:rsidR="00F44B41">
        <w:trPr>
          <w:trHeight w:val="567"/>
        </w:trPr>
        <w:tc>
          <w:tcPr>
            <w:tcW w:w="828"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2841" w:type="dxa"/>
            <w:vAlign w:val="center"/>
          </w:tcPr>
          <w:p w:rsidR="00F44B41" w:rsidRDefault="00F44B41">
            <w:pPr>
              <w:jc w:val="center"/>
              <w:rPr>
                <w:rFonts w:ascii="宋体" w:hAnsi="宋体"/>
                <w:bCs/>
                <w:sz w:val="24"/>
                <w:szCs w:val="24"/>
              </w:rPr>
            </w:pPr>
          </w:p>
        </w:tc>
      </w:tr>
      <w:tr w:rsidR="00F44B41">
        <w:trPr>
          <w:trHeight w:val="567"/>
        </w:trPr>
        <w:tc>
          <w:tcPr>
            <w:tcW w:w="828"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2841" w:type="dxa"/>
            <w:vAlign w:val="center"/>
          </w:tcPr>
          <w:p w:rsidR="00F44B41" w:rsidRDefault="00F44B41">
            <w:pPr>
              <w:jc w:val="center"/>
              <w:rPr>
                <w:rFonts w:ascii="宋体" w:hAnsi="宋体"/>
                <w:bCs/>
                <w:sz w:val="24"/>
                <w:szCs w:val="24"/>
              </w:rPr>
            </w:pPr>
          </w:p>
        </w:tc>
      </w:tr>
      <w:tr w:rsidR="00F44B41">
        <w:trPr>
          <w:trHeight w:val="567"/>
        </w:trPr>
        <w:tc>
          <w:tcPr>
            <w:tcW w:w="828"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2841" w:type="dxa"/>
            <w:vAlign w:val="center"/>
          </w:tcPr>
          <w:p w:rsidR="00F44B41" w:rsidRDefault="00F44B41">
            <w:pPr>
              <w:jc w:val="center"/>
              <w:rPr>
                <w:rFonts w:ascii="宋体" w:hAnsi="宋体"/>
                <w:bCs/>
                <w:sz w:val="24"/>
                <w:szCs w:val="24"/>
              </w:rPr>
            </w:pPr>
          </w:p>
        </w:tc>
      </w:tr>
      <w:tr w:rsidR="00F44B41">
        <w:trPr>
          <w:trHeight w:val="567"/>
        </w:trPr>
        <w:tc>
          <w:tcPr>
            <w:tcW w:w="828"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2841" w:type="dxa"/>
            <w:vAlign w:val="center"/>
          </w:tcPr>
          <w:p w:rsidR="00F44B41" w:rsidRDefault="00F44B41">
            <w:pPr>
              <w:jc w:val="center"/>
              <w:rPr>
                <w:rFonts w:ascii="宋体" w:hAnsi="宋体"/>
                <w:bCs/>
                <w:sz w:val="24"/>
                <w:szCs w:val="24"/>
              </w:rPr>
            </w:pPr>
          </w:p>
        </w:tc>
      </w:tr>
      <w:tr w:rsidR="00F44B41">
        <w:trPr>
          <w:trHeight w:val="567"/>
        </w:trPr>
        <w:tc>
          <w:tcPr>
            <w:tcW w:w="828"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2841" w:type="dxa"/>
            <w:vAlign w:val="center"/>
          </w:tcPr>
          <w:p w:rsidR="00F44B41" w:rsidRDefault="00F44B41">
            <w:pPr>
              <w:jc w:val="center"/>
              <w:rPr>
                <w:rFonts w:ascii="宋体" w:hAnsi="宋体"/>
                <w:bCs/>
                <w:sz w:val="24"/>
                <w:szCs w:val="24"/>
              </w:rPr>
            </w:pPr>
          </w:p>
        </w:tc>
      </w:tr>
      <w:tr w:rsidR="00F44B41">
        <w:trPr>
          <w:trHeight w:val="567"/>
        </w:trPr>
        <w:tc>
          <w:tcPr>
            <w:tcW w:w="828"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2841" w:type="dxa"/>
            <w:vAlign w:val="center"/>
          </w:tcPr>
          <w:p w:rsidR="00F44B41" w:rsidRDefault="00F44B41">
            <w:pPr>
              <w:jc w:val="center"/>
              <w:rPr>
                <w:rFonts w:ascii="宋体" w:hAnsi="宋体"/>
                <w:bCs/>
                <w:sz w:val="24"/>
                <w:szCs w:val="24"/>
              </w:rPr>
            </w:pPr>
          </w:p>
        </w:tc>
      </w:tr>
      <w:tr w:rsidR="00F44B41">
        <w:trPr>
          <w:trHeight w:val="567"/>
        </w:trPr>
        <w:tc>
          <w:tcPr>
            <w:tcW w:w="828"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1260" w:type="dxa"/>
            <w:vAlign w:val="center"/>
          </w:tcPr>
          <w:p w:rsidR="00F44B41" w:rsidRDefault="00F44B41">
            <w:pPr>
              <w:jc w:val="center"/>
              <w:rPr>
                <w:rFonts w:ascii="宋体" w:hAnsi="宋体"/>
                <w:bCs/>
                <w:sz w:val="24"/>
                <w:szCs w:val="24"/>
              </w:rPr>
            </w:pPr>
          </w:p>
        </w:tc>
        <w:tc>
          <w:tcPr>
            <w:tcW w:w="2841" w:type="dxa"/>
            <w:vAlign w:val="center"/>
          </w:tcPr>
          <w:p w:rsidR="00F44B41" w:rsidRDefault="00F44B41">
            <w:pPr>
              <w:jc w:val="center"/>
              <w:rPr>
                <w:rFonts w:ascii="宋体" w:hAnsi="宋体"/>
                <w:bCs/>
                <w:sz w:val="24"/>
                <w:szCs w:val="24"/>
              </w:rPr>
            </w:pPr>
          </w:p>
        </w:tc>
      </w:tr>
    </w:tbl>
    <w:p w:rsidR="00F44B41" w:rsidRDefault="00F44B41" w:rsidP="007A3956">
      <w:pPr>
        <w:pStyle w:val="3"/>
        <w:adjustRightInd w:val="0"/>
        <w:snapToGrid w:val="0"/>
        <w:spacing w:before="240" w:after="240" w:line="360" w:lineRule="auto"/>
        <w:ind w:left="0"/>
        <w:jc w:val="center"/>
        <w:rPr>
          <w:rFonts w:ascii="黑体" w:eastAsia="黑体" w:hAnsi="宋体"/>
          <w:b w:val="0"/>
        </w:rPr>
      </w:pPr>
      <w:r>
        <w:rPr>
          <w:rFonts w:ascii="宋体" w:hAnsi="宋体"/>
        </w:rPr>
        <w:br w:type="page"/>
      </w:r>
      <w:r w:rsidR="00BA3E91" w:rsidRPr="007A3956">
        <w:rPr>
          <w:rFonts w:ascii="黑体" w:eastAsia="黑体" w:hAnsi="宋体"/>
          <w:b w:val="0"/>
        </w:rPr>
        <w:lastRenderedPageBreak/>
        <w:t xml:space="preserve"> </w:t>
      </w:r>
      <w:bookmarkStart w:id="109" w:name="_Toc351126767"/>
      <w:r>
        <w:rPr>
          <w:rFonts w:ascii="黑体" w:eastAsia="黑体" w:hAnsi="宋体" w:hint="eastAsia"/>
          <w:b w:val="0"/>
        </w:rPr>
        <w:t>（</w:t>
      </w:r>
      <w:r w:rsidR="007A3956">
        <w:rPr>
          <w:rFonts w:ascii="黑体" w:eastAsia="黑体" w:hAnsi="宋体" w:hint="eastAsia"/>
          <w:b w:val="0"/>
        </w:rPr>
        <w:t>六</w:t>
      </w:r>
      <w:r>
        <w:rPr>
          <w:rFonts w:ascii="黑体" w:eastAsia="黑体" w:hAnsi="宋体" w:hint="eastAsia"/>
          <w:b w:val="0"/>
        </w:rPr>
        <w:t>）</w:t>
      </w:r>
      <w:r w:rsidR="00280A4C">
        <w:rPr>
          <w:rFonts w:ascii="黑体" w:eastAsia="黑体" w:hAnsi="宋体" w:hint="eastAsia"/>
          <w:b w:val="0"/>
        </w:rPr>
        <w:t>近三年</w:t>
      </w:r>
      <w:r>
        <w:rPr>
          <w:rFonts w:ascii="黑体" w:eastAsia="黑体" w:hAnsi="宋体" w:hint="eastAsia"/>
          <w:b w:val="0"/>
        </w:rPr>
        <w:t>竣工决算审计主要业绩一览表</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440"/>
        <w:gridCol w:w="1440"/>
        <w:gridCol w:w="1260"/>
        <w:gridCol w:w="1260"/>
        <w:gridCol w:w="1440"/>
        <w:gridCol w:w="1260"/>
      </w:tblGrid>
      <w:tr w:rsidR="00F44B41">
        <w:trPr>
          <w:trHeight w:val="567"/>
        </w:trPr>
        <w:tc>
          <w:tcPr>
            <w:tcW w:w="648" w:type="dxa"/>
            <w:vAlign w:val="center"/>
          </w:tcPr>
          <w:p w:rsidR="00F44B41" w:rsidRDefault="00F44B41">
            <w:pPr>
              <w:widowControl/>
              <w:jc w:val="center"/>
              <w:rPr>
                <w:rFonts w:ascii="宋体" w:hAnsi="宋体" w:cs="宋体"/>
                <w:bCs/>
                <w:kern w:val="0"/>
                <w:sz w:val="24"/>
                <w:szCs w:val="24"/>
              </w:rPr>
            </w:pPr>
            <w:r>
              <w:rPr>
                <w:rFonts w:ascii="宋体" w:hAnsi="宋体" w:cs="宋体" w:hint="eastAsia"/>
                <w:bCs/>
                <w:kern w:val="0"/>
                <w:sz w:val="24"/>
                <w:szCs w:val="24"/>
              </w:rPr>
              <w:t>序号</w:t>
            </w:r>
          </w:p>
        </w:tc>
        <w:tc>
          <w:tcPr>
            <w:tcW w:w="1440" w:type="dxa"/>
            <w:vAlign w:val="center"/>
          </w:tcPr>
          <w:p w:rsidR="00F44B41" w:rsidRDefault="00F44B41">
            <w:pPr>
              <w:widowControl/>
              <w:jc w:val="center"/>
              <w:rPr>
                <w:rFonts w:ascii="宋体" w:hAnsi="宋体" w:cs="宋体"/>
                <w:bCs/>
                <w:kern w:val="0"/>
                <w:sz w:val="24"/>
                <w:szCs w:val="24"/>
              </w:rPr>
            </w:pPr>
            <w:r>
              <w:rPr>
                <w:rFonts w:ascii="宋体" w:hAnsi="宋体" w:cs="宋体" w:hint="eastAsia"/>
                <w:bCs/>
                <w:kern w:val="0"/>
                <w:sz w:val="24"/>
                <w:szCs w:val="24"/>
              </w:rPr>
              <w:t>委托单位</w:t>
            </w:r>
          </w:p>
        </w:tc>
        <w:tc>
          <w:tcPr>
            <w:tcW w:w="1440" w:type="dxa"/>
            <w:vAlign w:val="center"/>
          </w:tcPr>
          <w:p w:rsidR="00F44B41" w:rsidRDefault="00F44B41">
            <w:pPr>
              <w:widowControl/>
              <w:jc w:val="center"/>
              <w:rPr>
                <w:rFonts w:ascii="宋体" w:hAnsi="宋体" w:cs="宋体"/>
                <w:bCs/>
                <w:kern w:val="0"/>
                <w:sz w:val="24"/>
                <w:szCs w:val="24"/>
              </w:rPr>
            </w:pPr>
            <w:r>
              <w:rPr>
                <w:rFonts w:ascii="宋体" w:hAnsi="宋体" w:cs="宋体" w:hint="eastAsia"/>
                <w:bCs/>
                <w:kern w:val="0"/>
                <w:sz w:val="24"/>
                <w:szCs w:val="24"/>
              </w:rPr>
              <w:t>项目名称</w:t>
            </w:r>
          </w:p>
        </w:tc>
        <w:tc>
          <w:tcPr>
            <w:tcW w:w="1260" w:type="dxa"/>
            <w:vAlign w:val="center"/>
          </w:tcPr>
          <w:p w:rsidR="00F44B41" w:rsidRDefault="00F44B41">
            <w:pPr>
              <w:widowControl/>
              <w:jc w:val="center"/>
              <w:rPr>
                <w:rFonts w:ascii="宋体" w:hAnsi="宋体" w:cs="宋体"/>
                <w:bCs/>
                <w:kern w:val="0"/>
                <w:sz w:val="24"/>
                <w:szCs w:val="24"/>
              </w:rPr>
            </w:pPr>
            <w:r>
              <w:rPr>
                <w:rFonts w:ascii="宋体" w:hAnsi="宋体" w:cs="宋体" w:hint="eastAsia"/>
                <w:bCs/>
                <w:kern w:val="0"/>
                <w:sz w:val="24"/>
                <w:szCs w:val="24"/>
              </w:rPr>
              <w:t>项目</w:t>
            </w:r>
            <w:r w:rsidR="007A3956">
              <w:rPr>
                <w:rFonts w:ascii="宋体" w:hAnsi="宋体" w:cs="宋体" w:hint="eastAsia"/>
                <w:bCs/>
                <w:kern w:val="0"/>
                <w:sz w:val="24"/>
                <w:szCs w:val="24"/>
              </w:rPr>
              <w:t xml:space="preserve">   </w:t>
            </w:r>
            <w:r>
              <w:rPr>
                <w:rFonts w:ascii="宋体" w:hAnsi="宋体" w:cs="宋体" w:hint="eastAsia"/>
                <w:bCs/>
                <w:kern w:val="0"/>
                <w:sz w:val="24"/>
                <w:szCs w:val="24"/>
              </w:rPr>
              <w:t>总投资</w:t>
            </w:r>
          </w:p>
        </w:tc>
        <w:tc>
          <w:tcPr>
            <w:tcW w:w="1260" w:type="dxa"/>
            <w:vAlign w:val="center"/>
          </w:tcPr>
          <w:p w:rsidR="00F44B41" w:rsidRDefault="00F44B41">
            <w:pPr>
              <w:widowControl/>
              <w:jc w:val="center"/>
              <w:rPr>
                <w:rFonts w:ascii="宋体" w:hAnsi="宋体" w:cs="宋体"/>
                <w:bCs/>
                <w:kern w:val="0"/>
                <w:sz w:val="24"/>
                <w:szCs w:val="24"/>
              </w:rPr>
            </w:pPr>
            <w:r>
              <w:rPr>
                <w:rFonts w:ascii="宋体" w:hAnsi="宋体" w:cs="宋体" w:hint="eastAsia"/>
                <w:bCs/>
                <w:kern w:val="0"/>
                <w:sz w:val="24"/>
                <w:szCs w:val="24"/>
              </w:rPr>
              <w:t>项目内容</w:t>
            </w:r>
          </w:p>
        </w:tc>
        <w:tc>
          <w:tcPr>
            <w:tcW w:w="1440" w:type="dxa"/>
            <w:vAlign w:val="center"/>
          </w:tcPr>
          <w:p w:rsidR="00F44B41" w:rsidRDefault="00F44B41" w:rsidP="007A3956">
            <w:pPr>
              <w:widowControl/>
              <w:jc w:val="center"/>
              <w:rPr>
                <w:rFonts w:ascii="宋体" w:hAnsi="宋体" w:cs="宋体"/>
                <w:bCs/>
                <w:kern w:val="0"/>
                <w:sz w:val="24"/>
                <w:szCs w:val="24"/>
              </w:rPr>
            </w:pPr>
            <w:r>
              <w:rPr>
                <w:rFonts w:ascii="宋体" w:hAnsi="宋体" w:cs="宋体" w:hint="eastAsia"/>
                <w:bCs/>
                <w:kern w:val="0"/>
                <w:sz w:val="24"/>
                <w:szCs w:val="24"/>
              </w:rPr>
              <w:t>委托合同</w:t>
            </w:r>
            <w:r w:rsidR="007A3956">
              <w:rPr>
                <w:rFonts w:ascii="宋体" w:hAnsi="宋体" w:cs="宋体" w:hint="eastAsia"/>
                <w:bCs/>
                <w:kern w:val="0"/>
                <w:sz w:val="24"/>
                <w:szCs w:val="24"/>
              </w:rPr>
              <w:t xml:space="preserve">  </w:t>
            </w:r>
            <w:r>
              <w:rPr>
                <w:rFonts w:ascii="宋体" w:hAnsi="宋体" w:cs="宋体" w:hint="eastAsia"/>
                <w:bCs/>
                <w:kern w:val="0"/>
                <w:sz w:val="24"/>
                <w:szCs w:val="24"/>
              </w:rPr>
              <w:t>日期</w:t>
            </w:r>
          </w:p>
        </w:tc>
        <w:tc>
          <w:tcPr>
            <w:tcW w:w="1260" w:type="dxa"/>
            <w:vAlign w:val="center"/>
          </w:tcPr>
          <w:p w:rsidR="00F44B41" w:rsidRDefault="00F44B41">
            <w:pPr>
              <w:widowControl/>
              <w:jc w:val="center"/>
              <w:rPr>
                <w:rFonts w:ascii="宋体" w:hAnsi="宋体" w:cs="宋体"/>
                <w:bCs/>
                <w:kern w:val="0"/>
                <w:sz w:val="24"/>
                <w:szCs w:val="24"/>
              </w:rPr>
            </w:pPr>
            <w:r>
              <w:rPr>
                <w:rFonts w:ascii="宋体" w:hAnsi="宋体" w:cs="宋体" w:hint="eastAsia"/>
                <w:bCs/>
                <w:kern w:val="0"/>
                <w:sz w:val="24"/>
                <w:szCs w:val="24"/>
              </w:rPr>
              <w:t>项目</w:t>
            </w:r>
            <w:r w:rsidR="007A3956">
              <w:rPr>
                <w:rFonts w:ascii="宋体" w:hAnsi="宋体" w:cs="宋体" w:hint="eastAsia"/>
                <w:bCs/>
                <w:kern w:val="0"/>
                <w:sz w:val="24"/>
                <w:szCs w:val="24"/>
              </w:rPr>
              <w:t xml:space="preserve">   </w:t>
            </w:r>
            <w:r>
              <w:rPr>
                <w:rFonts w:ascii="宋体" w:hAnsi="宋体" w:cs="宋体" w:hint="eastAsia"/>
                <w:bCs/>
                <w:kern w:val="0"/>
                <w:sz w:val="24"/>
                <w:szCs w:val="24"/>
              </w:rPr>
              <w:t>负责人</w:t>
            </w:r>
          </w:p>
        </w:tc>
      </w:tr>
      <w:tr w:rsidR="00F44B41">
        <w:trPr>
          <w:trHeight w:val="567"/>
        </w:trPr>
        <w:tc>
          <w:tcPr>
            <w:tcW w:w="648"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r>
      <w:tr w:rsidR="00F44B41">
        <w:trPr>
          <w:trHeight w:val="567"/>
        </w:trPr>
        <w:tc>
          <w:tcPr>
            <w:tcW w:w="648"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r>
      <w:tr w:rsidR="00F44B41">
        <w:trPr>
          <w:trHeight w:val="567"/>
        </w:trPr>
        <w:tc>
          <w:tcPr>
            <w:tcW w:w="648"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r>
      <w:tr w:rsidR="00F44B41">
        <w:trPr>
          <w:trHeight w:val="567"/>
        </w:trPr>
        <w:tc>
          <w:tcPr>
            <w:tcW w:w="648"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r>
      <w:tr w:rsidR="00F44B41">
        <w:trPr>
          <w:trHeight w:val="567"/>
        </w:trPr>
        <w:tc>
          <w:tcPr>
            <w:tcW w:w="648"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r>
      <w:tr w:rsidR="00F44B41">
        <w:trPr>
          <w:trHeight w:val="567"/>
        </w:trPr>
        <w:tc>
          <w:tcPr>
            <w:tcW w:w="648"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r>
      <w:tr w:rsidR="00F44B41">
        <w:trPr>
          <w:trHeight w:val="567"/>
        </w:trPr>
        <w:tc>
          <w:tcPr>
            <w:tcW w:w="648"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r>
      <w:tr w:rsidR="00F44B41">
        <w:trPr>
          <w:trHeight w:val="567"/>
        </w:trPr>
        <w:tc>
          <w:tcPr>
            <w:tcW w:w="648"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r>
      <w:tr w:rsidR="00F44B41">
        <w:trPr>
          <w:trHeight w:val="567"/>
        </w:trPr>
        <w:tc>
          <w:tcPr>
            <w:tcW w:w="648"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r>
      <w:tr w:rsidR="00F44B41">
        <w:trPr>
          <w:trHeight w:val="567"/>
        </w:trPr>
        <w:tc>
          <w:tcPr>
            <w:tcW w:w="648"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c>
          <w:tcPr>
            <w:tcW w:w="1440" w:type="dxa"/>
          </w:tcPr>
          <w:p w:rsidR="00F44B41" w:rsidRDefault="00F44B41">
            <w:pPr>
              <w:widowControl/>
              <w:jc w:val="center"/>
              <w:rPr>
                <w:rFonts w:ascii="宋体" w:hAnsi="宋体" w:cs="宋体"/>
                <w:bCs/>
                <w:kern w:val="0"/>
                <w:sz w:val="24"/>
                <w:szCs w:val="24"/>
              </w:rPr>
            </w:pPr>
          </w:p>
        </w:tc>
        <w:tc>
          <w:tcPr>
            <w:tcW w:w="1260" w:type="dxa"/>
          </w:tcPr>
          <w:p w:rsidR="00F44B41" w:rsidRDefault="00F44B41">
            <w:pPr>
              <w:widowControl/>
              <w:jc w:val="center"/>
              <w:rPr>
                <w:rFonts w:ascii="宋体" w:hAnsi="宋体" w:cs="宋体"/>
                <w:bCs/>
                <w:kern w:val="0"/>
                <w:sz w:val="24"/>
                <w:szCs w:val="24"/>
              </w:rPr>
            </w:pPr>
          </w:p>
        </w:tc>
      </w:tr>
    </w:tbl>
    <w:p w:rsidR="00F44B41" w:rsidRDefault="00F44B41" w:rsidP="00A14668">
      <w:pPr>
        <w:pStyle w:val="ac"/>
        <w:tabs>
          <w:tab w:val="clear" w:pos="0"/>
        </w:tabs>
        <w:spacing w:beforeLines="50" w:line="360" w:lineRule="auto"/>
        <w:rPr>
          <w:rFonts w:ascii="宋体" w:eastAsia="宋体" w:hAnsi="宋体"/>
        </w:rPr>
      </w:pPr>
      <w:r>
        <w:rPr>
          <w:rFonts w:ascii="宋体" w:eastAsia="宋体" w:hAnsi="宋体" w:hint="eastAsia"/>
          <w:sz w:val="24"/>
          <w:szCs w:val="24"/>
        </w:rPr>
        <w:t>附：承接咨询项目的咨询合同</w:t>
      </w:r>
      <w:r w:rsidR="007A3956">
        <w:rPr>
          <w:rFonts w:ascii="宋体" w:eastAsia="宋体" w:hAnsi="宋体" w:hint="eastAsia"/>
          <w:sz w:val="24"/>
          <w:szCs w:val="24"/>
        </w:rPr>
        <w:t>或</w:t>
      </w:r>
      <w:r>
        <w:rPr>
          <w:rFonts w:ascii="宋体" w:eastAsia="宋体" w:hAnsi="宋体" w:hint="eastAsia"/>
          <w:sz w:val="24"/>
          <w:szCs w:val="24"/>
        </w:rPr>
        <w:t>咨询报告书复印件</w:t>
      </w:r>
      <w:r>
        <w:rPr>
          <w:rFonts w:ascii="宋体" w:eastAsia="宋体" w:hAnsi="宋体" w:hint="eastAsia"/>
        </w:rPr>
        <w:t>。</w:t>
      </w:r>
    </w:p>
    <w:p w:rsidR="004E4A56" w:rsidRDefault="00F44B41" w:rsidP="004E4A56">
      <w:pPr>
        <w:pStyle w:val="ac"/>
        <w:tabs>
          <w:tab w:val="clear" w:pos="0"/>
        </w:tabs>
        <w:spacing w:line="360" w:lineRule="auto"/>
        <w:jc w:val="center"/>
        <w:rPr>
          <w:rFonts w:ascii="黑体" w:eastAsia="黑体" w:hAnsi="宋体"/>
          <w:b/>
        </w:rPr>
      </w:pPr>
      <w:r>
        <w:rPr>
          <w:rFonts w:ascii="宋体" w:eastAsia="宋体" w:hAnsi="宋体"/>
        </w:rPr>
        <w:br w:type="page"/>
      </w:r>
      <w:bookmarkEnd w:id="103"/>
    </w:p>
    <w:p w:rsidR="007A3956" w:rsidRDefault="007A3956">
      <w:pPr>
        <w:pStyle w:val="3"/>
        <w:adjustRightInd w:val="0"/>
        <w:snapToGrid w:val="0"/>
        <w:spacing w:before="240" w:after="240" w:line="360" w:lineRule="auto"/>
        <w:ind w:left="0"/>
        <w:jc w:val="center"/>
        <w:rPr>
          <w:rFonts w:ascii="黑体" w:eastAsia="黑体" w:hAnsi="宋体"/>
          <w:b w:val="0"/>
        </w:rPr>
      </w:pPr>
      <w:bookmarkStart w:id="110" w:name="_Toc448332763"/>
      <w:bookmarkStart w:id="111" w:name="_Toc475709069"/>
      <w:r w:rsidRPr="007A3956">
        <w:rPr>
          <w:rFonts w:ascii="黑体" w:eastAsia="黑体" w:hAnsi="宋体" w:hint="eastAsia"/>
          <w:b w:val="0"/>
        </w:rPr>
        <w:lastRenderedPageBreak/>
        <w:t>（七）</w:t>
      </w:r>
      <w:r w:rsidR="00280A4C" w:rsidRPr="00280A4C">
        <w:rPr>
          <w:rFonts w:ascii="黑体" w:eastAsia="黑体" w:hAnsi="宋体" w:hint="eastAsia"/>
          <w:b w:val="0"/>
        </w:rPr>
        <w:t>近三年为招标人提供的其他审计项目业绩一览表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154"/>
        <w:gridCol w:w="1701"/>
        <w:gridCol w:w="1843"/>
        <w:gridCol w:w="1983"/>
      </w:tblGrid>
      <w:tr w:rsidR="00280A4C">
        <w:trPr>
          <w:trHeight w:val="567"/>
        </w:trPr>
        <w:tc>
          <w:tcPr>
            <w:tcW w:w="648" w:type="dxa"/>
            <w:vAlign w:val="center"/>
          </w:tcPr>
          <w:p w:rsidR="00280A4C" w:rsidRDefault="00280A4C" w:rsidP="007E37D1">
            <w:pPr>
              <w:widowControl/>
              <w:jc w:val="center"/>
              <w:rPr>
                <w:rFonts w:ascii="宋体" w:hAnsi="宋体" w:cs="宋体"/>
                <w:bCs/>
                <w:kern w:val="0"/>
                <w:sz w:val="24"/>
                <w:szCs w:val="24"/>
              </w:rPr>
            </w:pPr>
            <w:r>
              <w:rPr>
                <w:rFonts w:ascii="宋体" w:hAnsi="宋体" w:cs="宋体" w:hint="eastAsia"/>
                <w:bCs/>
                <w:kern w:val="0"/>
                <w:sz w:val="24"/>
                <w:szCs w:val="24"/>
              </w:rPr>
              <w:t>序号</w:t>
            </w:r>
          </w:p>
        </w:tc>
        <w:tc>
          <w:tcPr>
            <w:tcW w:w="2154" w:type="dxa"/>
            <w:vAlign w:val="center"/>
          </w:tcPr>
          <w:p w:rsidR="00280A4C" w:rsidRDefault="00280A4C" w:rsidP="007E37D1">
            <w:pPr>
              <w:widowControl/>
              <w:jc w:val="center"/>
              <w:rPr>
                <w:rFonts w:ascii="宋体" w:hAnsi="宋体" w:cs="宋体"/>
                <w:bCs/>
                <w:kern w:val="0"/>
                <w:sz w:val="24"/>
                <w:szCs w:val="24"/>
              </w:rPr>
            </w:pPr>
            <w:r>
              <w:rPr>
                <w:rFonts w:ascii="宋体" w:hAnsi="宋体" w:cs="宋体" w:hint="eastAsia"/>
                <w:bCs/>
                <w:kern w:val="0"/>
                <w:sz w:val="24"/>
                <w:szCs w:val="24"/>
              </w:rPr>
              <w:t>委托单位</w:t>
            </w:r>
          </w:p>
        </w:tc>
        <w:tc>
          <w:tcPr>
            <w:tcW w:w="1701" w:type="dxa"/>
            <w:vAlign w:val="center"/>
          </w:tcPr>
          <w:p w:rsidR="00280A4C" w:rsidRDefault="00280A4C" w:rsidP="007E37D1">
            <w:pPr>
              <w:widowControl/>
              <w:jc w:val="center"/>
              <w:rPr>
                <w:rFonts w:ascii="宋体" w:hAnsi="宋体" w:cs="宋体"/>
                <w:bCs/>
                <w:kern w:val="0"/>
                <w:sz w:val="24"/>
                <w:szCs w:val="24"/>
              </w:rPr>
            </w:pPr>
            <w:r>
              <w:rPr>
                <w:rFonts w:ascii="宋体" w:hAnsi="宋体" w:cs="宋体" w:hint="eastAsia"/>
                <w:bCs/>
                <w:kern w:val="0"/>
                <w:sz w:val="24"/>
                <w:szCs w:val="24"/>
              </w:rPr>
              <w:t>项目名称</w:t>
            </w:r>
          </w:p>
        </w:tc>
        <w:tc>
          <w:tcPr>
            <w:tcW w:w="1843" w:type="dxa"/>
            <w:vAlign w:val="center"/>
          </w:tcPr>
          <w:p w:rsidR="00280A4C" w:rsidRDefault="00280A4C" w:rsidP="007E37D1">
            <w:pPr>
              <w:widowControl/>
              <w:jc w:val="center"/>
              <w:rPr>
                <w:rFonts w:ascii="宋体" w:hAnsi="宋体" w:cs="宋体"/>
                <w:bCs/>
                <w:kern w:val="0"/>
                <w:sz w:val="24"/>
                <w:szCs w:val="24"/>
              </w:rPr>
            </w:pPr>
            <w:r>
              <w:rPr>
                <w:rFonts w:ascii="宋体" w:hAnsi="宋体" w:cs="宋体" w:hint="eastAsia"/>
                <w:bCs/>
                <w:kern w:val="0"/>
                <w:sz w:val="24"/>
                <w:szCs w:val="24"/>
              </w:rPr>
              <w:t>项目内容</w:t>
            </w:r>
          </w:p>
        </w:tc>
        <w:tc>
          <w:tcPr>
            <w:tcW w:w="1983" w:type="dxa"/>
            <w:vAlign w:val="center"/>
          </w:tcPr>
          <w:p w:rsidR="00280A4C" w:rsidRDefault="00280A4C" w:rsidP="007E37D1">
            <w:pPr>
              <w:widowControl/>
              <w:jc w:val="center"/>
              <w:rPr>
                <w:rFonts w:ascii="宋体" w:hAnsi="宋体" w:cs="宋体"/>
                <w:bCs/>
                <w:kern w:val="0"/>
                <w:sz w:val="24"/>
                <w:szCs w:val="24"/>
              </w:rPr>
            </w:pPr>
            <w:r>
              <w:rPr>
                <w:rFonts w:ascii="宋体" w:hAnsi="宋体" w:cs="宋体" w:hint="eastAsia"/>
                <w:bCs/>
                <w:kern w:val="0"/>
                <w:sz w:val="24"/>
                <w:szCs w:val="24"/>
              </w:rPr>
              <w:t>项目负责人</w:t>
            </w:r>
          </w:p>
        </w:tc>
      </w:tr>
      <w:tr w:rsidR="00280A4C">
        <w:trPr>
          <w:trHeight w:val="567"/>
        </w:trPr>
        <w:tc>
          <w:tcPr>
            <w:tcW w:w="648" w:type="dxa"/>
          </w:tcPr>
          <w:p w:rsidR="00280A4C" w:rsidRDefault="00280A4C" w:rsidP="007E37D1">
            <w:pPr>
              <w:widowControl/>
              <w:jc w:val="center"/>
              <w:rPr>
                <w:rFonts w:ascii="宋体" w:hAnsi="宋体" w:cs="宋体"/>
                <w:bCs/>
                <w:kern w:val="0"/>
                <w:sz w:val="24"/>
                <w:szCs w:val="24"/>
              </w:rPr>
            </w:pPr>
          </w:p>
        </w:tc>
        <w:tc>
          <w:tcPr>
            <w:tcW w:w="2154" w:type="dxa"/>
          </w:tcPr>
          <w:p w:rsidR="00280A4C" w:rsidRDefault="00280A4C" w:rsidP="007E37D1">
            <w:pPr>
              <w:widowControl/>
              <w:jc w:val="center"/>
              <w:rPr>
                <w:rFonts w:ascii="宋体" w:hAnsi="宋体" w:cs="宋体"/>
                <w:bCs/>
                <w:kern w:val="0"/>
                <w:sz w:val="24"/>
                <w:szCs w:val="24"/>
              </w:rPr>
            </w:pPr>
          </w:p>
        </w:tc>
        <w:tc>
          <w:tcPr>
            <w:tcW w:w="1701" w:type="dxa"/>
          </w:tcPr>
          <w:p w:rsidR="00280A4C" w:rsidRDefault="00280A4C" w:rsidP="007E37D1">
            <w:pPr>
              <w:widowControl/>
              <w:jc w:val="center"/>
              <w:rPr>
                <w:rFonts w:ascii="宋体" w:hAnsi="宋体" w:cs="宋体"/>
                <w:bCs/>
                <w:kern w:val="0"/>
                <w:sz w:val="24"/>
                <w:szCs w:val="24"/>
              </w:rPr>
            </w:pPr>
          </w:p>
        </w:tc>
        <w:tc>
          <w:tcPr>
            <w:tcW w:w="1843" w:type="dxa"/>
          </w:tcPr>
          <w:p w:rsidR="00280A4C" w:rsidRDefault="00280A4C" w:rsidP="007E37D1">
            <w:pPr>
              <w:widowControl/>
              <w:jc w:val="center"/>
              <w:rPr>
                <w:rFonts w:ascii="宋体" w:hAnsi="宋体" w:cs="宋体"/>
                <w:bCs/>
                <w:kern w:val="0"/>
                <w:sz w:val="24"/>
                <w:szCs w:val="24"/>
              </w:rPr>
            </w:pPr>
          </w:p>
        </w:tc>
        <w:tc>
          <w:tcPr>
            <w:tcW w:w="1983" w:type="dxa"/>
          </w:tcPr>
          <w:p w:rsidR="00280A4C" w:rsidRDefault="00280A4C" w:rsidP="007E37D1">
            <w:pPr>
              <w:widowControl/>
              <w:jc w:val="center"/>
              <w:rPr>
                <w:rFonts w:ascii="宋体" w:hAnsi="宋体" w:cs="宋体"/>
                <w:bCs/>
                <w:kern w:val="0"/>
                <w:sz w:val="24"/>
                <w:szCs w:val="24"/>
              </w:rPr>
            </w:pPr>
          </w:p>
        </w:tc>
      </w:tr>
      <w:tr w:rsidR="00280A4C">
        <w:trPr>
          <w:trHeight w:val="567"/>
        </w:trPr>
        <w:tc>
          <w:tcPr>
            <w:tcW w:w="648" w:type="dxa"/>
          </w:tcPr>
          <w:p w:rsidR="00280A4C" w:rsidRDefault="00280A4C" w:rsidP="007E37D1">
            <w:pPr>
              <w:widowControl/>
              <w:jc w:val="center"/>
              <w:rPr>
                <w:rFonts w:ascii="宋体" w:hAnsi="宋体" w:cs="宋体"/>
                <w:bCs/>
                <w:kern w:val="0"/>
                <w:sz w:val="24"/>
                <w:szCs w:val="24"/>
              </w:rPr>
            </w:pPr>
          </w:p>
        </w:tc>
        <w:tc>
          <w:tcPr>
            <w:tcW w:w="2154" w:type="dxa"/>
          </w:tcPr>
          <w:p w:rsidR="00280A4C" w:rsidRDefault="00280A4C" w:rsidP="007E37D1">
            <w:pPr>
              <w:widowControl/>
              <w:jc w:val="center"/>
              <w:rPr>
                <w:rFonts w:ascii="宋体" w:hAnsi="宋体" w:cs="宋体"/>
                <w:bCs/>
                <w:kern w:val="0"/>
                <w:sz w:val="24"/>
                <w:szCs w:val="24"/>
              </w:rPr>
            </w:pPr>
          </w:p>
        </w:tc>
        <w:tc>
          <w:tcPr>
            <w:tcW w:w="1701" w:type="dxa"/>
          </w:tcPr>
          <w:p w:rsidR="00280A4C" w:rsidRDefault="00280A4C" w:rsidP="007E37D1">
            <w:pPr>
              <w:widowControl/>
              <w:jc w:val="center"/>
              <w:rPr>
                <w:rFonts w:ascii="宋体" w:hAnsi="宋体" w:cs="宋体"/>
                <w:bCs/>
                <w:kern w:val="0"/>
                <w:sz w:val="24"/>
                <w:szCs w:val="24"/>
              </w:rPr>
            </w:pPr>
          </w:p>
        </w:tc>
        <w:tc>
          <w:tcPr>
            <w:tcW w:w="1843" w:type="dxa"/>
          </w:tcPr>
          <w:p w:rsidR="00280A4C" w:rsidRDefault="00280A4C" w:rsidP="007E37D1">
            <w:pPr>
              <w:widowControl/>
              <w:jc w:val="center"/>
              <w:rPr>
                <w:rFonts w:ascii="宋体" w:hAnsi="宋体" w:cs="宋体"/>
                <w:bCs/>
                <w:kern w:val="0"/>
                <w:sz w:val="24"/>
                <w:szCs w:val="24"/>
              </w:rPr>
            </w:pPr>
          </w:p>
        </w:tc>
        <w:tc>
          <w:tcPr>
            <w:tcW w:w="1983" w:type="dxa"/>
          </w:tcPr>
          <w:p w:rsidR="00280A4C" w:rsidRDefault="00280A4C" w:rsidP="007E37D1">
            <w:pPr>
              <w:widowControl/>
              <w:jc w:val="center"/>
              <w:rPr>
                <w:rFonts w:ascii="宋体" w:hAnsi="宋体" w:cs="宋体"/>
                <w:bCs/>
                <w:kern w:val="0"/>
                <w:sz w:val="24"/>
                <w:szCs w:val="24"/>
              </w:rPr>
            </w:pPr>
          </w:p>
        </w:tc>
      </w:tr>
      <w:tr w:rsidR="00280A4C">
        <w:trPr>
          <w:trHeight w:val="567"/>
        </w:trPr>
        <w:tc>
          <w:tcPr>
            <w:tcW w:w="648" w:type="dxa"/>
          </w:tcPr>
          <w:p w:rsidR="00280A4C" w:rsidRDefault="00280A4C" w:rsidP="007E37D1">
            <w:pPr>
              <w:widowControl/>
              <w:jc w:val="center"/>
              <w:rPr>
                <w:rFonts w:ascii="宋体" w:hAnsi="宋体" w:cs="宋体"/>
                <w:bCs/>
                <w:kern w:val="0"/>
                <w:sz w:val="24"/>
                <w:szCs w:val="24"/>
              </w:rPr>
            </w:pPr>
          </w:p>
        </w:tc>
        <w:tc>
          <w:tcPr>
            <w:tcW w:w="2154" w:type="dxa"/>
          </w:tcPr>
          <w:p w:rsidR="00280A4C" w:rsidRDefault="00280A4C" w:rsidP="007E37D1">
            <w:pPr>
              <w:widowControl/>
              <w:jc w:val="center"/>
              <w:rPr>
                <w:rFonts w:ascii="宋体" w:hAnsi="宋体" w:cs="宋体"/>
                <w:bCs/>
                <w:kern w:val="0"/>
                <w:sz w:val="24"/>
                <w:szCs w:val="24"/>
              </w:rPr>
            </w:pPr>
          </w:p>
        </w:tc>
        <w:tc>
          <w:tcPr>
            <w:tcW w:w="1701" w:type="dxa"/>
          </w:tcPr>
          <w:p w:rsidR="00280A4C" w:rsidRDefault="00280A4C" w:rsidP="007E37D1">
            <w:pPr>
              <w:widowControl/>
              <w:jc w:val="center"/>
              <w:rPr>
                <w:rFonts w:ascii="宋体" w:hAnsi="宋体" w:cs="宋体"/>
                <w:bCs/>
                <w:kern w:val="0"/>
                <w:sz w:val="24"/>
                <w:szCs w:val="24"/>
              </w:rPr>
            </w:pPr>
          </w:p>
        </w:tc>
        <w:tc>
          <w:tcPr>
            <w:tcW w:w="1843" w:type="dxa"/>
          </w:tcPr>
          <w:p w:rsidR="00280A4C" w:rsidRDefault="00280A4C" w:rsidP="007E37D1">
            <w:pPr>
              <w:widowControl/>
              <w:jc w:val="center"/>
              <w:rPr>
                <w:rFonts w:ascii="宋体" w:hAnsi="宋体" w:cs="宋体"/>
                <w:bCs/>
                <w:kern w:val="0"/>
                <w:sz w:val="24"/>
                <w:szCs w:val="24"/>
              </w:rPr>
            </w:pPr>
          </w:p>
        </w:tc>
        <w:tc>
          <w:tcPr>
            <w:tcW w:w="1983" w:type="dxa"/>
          </w:tcPr>
          <w:p w:rsidR="00280A4C" w:rsidRDefault="00280A4C" w:rsidP="007E37D1">
            <w:pPr>
              <w:widowControl/>
              <w:jc w:val="center"/>
              <w:rPr>
                <w:rFonts w:ascii="宋体" w:hAnsi="宋体" w:cs="宋体"/>
                <w:bCs/>
                <w:kern w:val="0"/>
                <w:sz w:val="24"/>
                <w:szCs w:val="24"/>
              </w:rPr>
            </w:pPr>
          </w:p>
        </w:tc>
      </w:tr>
      <w:tr w:rsidR="00280A4C">
        <w:trPr>
          <w:trHeight w:val="567"/>
        </w:trPr>
        <w:tc>
          <w:tcPr>
            <w:tcW w:w="648" w:type="dxa"/>
          </w:tcPr>
          <w:p w:rsidR="00280A4C" w:rsidRDefault="00280A4C" w:rsidP="007E37D1">
            <w:pPr>
              <w:widowControl/>
              <w:jc w:val="center"/>
              <w:rPr>
                <w:rFonts w:ascii="宋体" w:hAnsi="宋体" w:cs="宋体"/>
                <w:bCs/>
                <w:kern w:val="0"/>
                <w:sz w:val="24"/>
                <w:szCs w:val="24"/>
              </w:rPr>
            </w:pPr>
          </w:p>
        </w:tc>
        <w:tc>
          <w:tcPr>
            <w:tcW w:w="2154" w:type="dxa"/>
          </w:tcPr>
          <w:p w:rsidR="00280A4C" w:rsidRDefault="00280A4C" w:rsidP="007E37D1">
            <w:pPr>
              <w:widowControl/>
              <w:jc w:val="center"/>
              <w:rPr>
                <w:rFonts w:ascii="宋体" w:hAnsi="宋体" w:cs="宋体"/>
                <w:bCs/>
                <w:kern w:val="0"/>
                <w:sz w:val="24"/>
                <w:szCs w:val="24"/>
              </w:rPr>
            </w:pPr>
          </w:p>
        </w:tc>
        <w:tc>
          <w:tcPr>
            <w:tcW w:w="1701" w:type="dxa"/>
          </w:tcPr>
          <w:p w:rsidR="00280A4C" w:rsidRDefault="00280A4C" w:rsidP="007E37D1">
            <w:pPr>
              <w:widowControl/>
              <w:jc w:val="center"/>
              <w:rPr>
                <w:rFonts w:ascii="宋体" w:hAnsi="宋体" w:cs="宋体"/>
                <w:bCs/>
                <w:kern w:val="0"/>
                <w:sz w:val="24"/>
                <w:szCs w:val="24"/>
              </w:rPr>
            </w:pPr>
          </w:p>
        </w:tc>
        <w:tc>
          <w:tcPr>
            <w:tcW w:w="1843" w:type="dxa"/>
          </w:tcPr>
          <w:p w:rsidR="00280A4C" w:rsidRDefault="00280A4C" w:rsidP="007E37D1">
            <w:pPr>
              <w:widowControl/>
              <w:jc w:val="center"/>
              <w:rPr>
                <w:rFonts w:ascii="宋体" w:hAnsi="宋体" w:cs="宋体"/>
                <w:bCs/>
                <w:kern w:val="0"/>
                <w:sz w:val="24"/>
                <w:szCs w:val="24"/>
              </w:rPr>
            </w:pPr>
          </w:p>
        </w:tc>
        <w:tc>
          <w:tcPr>
            <w:tcW w:w="1983" w:type="dxa"/>
          </w:tcPr>
          <w:p w:rsidR="00280A4C" w:rsidRDefault="00280A4C" w:rsidP="007E37D1">
            <w:pPr>
              <w:widowControl/>
              <w:jc w:val="center"/>
              <w:rPr>
                <w:rFonts w:ascii="宋体" w:hAnsi="宋体" w:cs="宋体"/>
                <w:bCs/>
                <w:kern w:val="0"/>
                <w:sz w:val="24"/>
                <w:szCs w:val="24"/>
              </w:rPr>
            </w:pPr>
          </w:p>
        </w:tc>
      </w:tr>
      <w:tr w:rsidR="00280A4C">
        <w:trPr>
          <w:trHeight w:val="567"/>
        </w:trPr>
        <w:tc>
          <w:tcPr>
            <w:tcW w:w="648" w:type="dxa"/>
          </w:tcPr>
          <w:p w:rsidR="00280A4C" w:rsidRDefault="00280A4C" w:rsidP="007E37D1">
            <w:pPr>
              <w:widowControl/>
              <w:jc w:val="center"/>
              <w:rPr>
                <w:rFonts w:ascii="宋体" w:hAnsi="宋体" w:cs="宋体"/>
                <w:bCs/>
                <w:kern w:val="0"/>
                <w:sz w:val="24"/>
                <w:szCs w:val="24"/>
              </w:rPr>
            </w:pPr>
          </w:p>
        </w:tc>
        <w:tc>
          <w:tcPr>
            <w:tcW w:w="2154" w:type="dxa"/>
          </w:tcPr>
          <w:p w:rsidR="00280A4C" w:rsidRDefault="00280A4C" w:rsidP="007E37D1">
            <w:pPr>
              <w:widowControl/>
              <w:jc w:val="center"/>
              <w:rPr>
                <w:rFonts w:ascii="宋体" w:hAnsi="宋体" w:cs="宋体"/>
                <w:bCs/>
                <w:kern w:val="0"/>
                <w:sz w:val="24"/>
                <w:szCs w:val="24"/>
              </w:rPr>
            </w:pPr>
          </w:p>
        </w:tc>
        <w:tc>
          <w:tcPr>
            <w:tcW w:w="1701" w:type="dxa"/>
          </w:tcPr>
          <w:p w:rsidR="00280A4C" w:rsidRDefault="00280A4C" w:rsidP="007E37D1">
            <w:pPr>
              <w:widowControl/>
              <w:jc w:val="center"/>
              <w:rPr>
                <w:rFonts w:ascii="宋体" w:hAnsi="宋体" w:cs="宋体"/>
                <w:bCs/>
                <w:kern w:val="0"/>
                <w:sz w:val="24"/>
                <w:szCs w:val="24"/>
              </w:rPr>
            </w:pPr>
          </w:p>
        </w:tc>
        <w:tc>
          <w:tcPr>
            <w:tcW w:w="1843" w:type="dxa"/>
          </w:tcPr>
          <w:p w:rsidR="00280A4C" w:rsidRDefault="00280A4C" w:rsidP="007E37D1">
            <w:pPr>
              <w:widowControl/>
              <w:jc w:val="center"/>
              <w:rPr>
                <w:rFonts w:ascii="宋体" w:hAnsi="宋体" w:cs="宋体"/>
                <w:bCs/>
                <w:kern w:val="0"/>
                <w:sz w:val="24"/>
                <w:szCs w:val="24"/>
              </w:rPr>
            </w:pPr>
          </w:p>
        </w:tc>
        <w:tc>
          <w:tcPr>
            <w:tcW w:w="1983" w:type="dxa"/>
          </w:tcPr>
          <w:p w:rsidR="00280A4C" w:rsidRDefault="00280A4C" w:rsidP="007E37D1">
            <w:pPr>
              <w:widowControl/>
              <w:jc w:val="center"/>
              <w:rPr>
                <w:rFonts w:ascii="宋体" w:hAnsi="宋体" w:cs="宋体"/>
                <w:bCs/>
                <w:kern w:val="0"/>
                <w:sz w:val="24"/>
                <w:szCs w:val="24"/>
              </w:rPr>
            </w:pPr>
          </w:p>
        </w:tc>
      </w:tr>
      <w:tr w:rsidR="00280A4C">
        <w:trPr>
          <w:trHeight w:val="567"/>
        </w:trPr>
        <w:tc>
          <w:tcPr>
            <w:tcW w:w="648" w:type="dxa"/>
          </w:tcPr>
          <w:p w:rsidR="00280A4C" w:rsidRDefault="00280A4C" w:rsidP="007E37D1">
            <w:pPr>
              <w:widowControl/>
              <w:jc w:val="center"/>
              <w:rPr>
                <w:rFonts w:ascii="宋体" w:hAnsi="宋体" w:cs="宋体"/>
                <w:bCs/>
                <w:kern w:val="0"/>
                <w:sz w:val="24"/>
                <w:szCs w:val="24"/>
              </w:rPr>
            </w:pPr>
          </w:p>
        </w:tc>
        <w:tc>
          <w:tcPr>
            <w:tcW w:w="2154" w:type="dxa"/>
          </w:tcPr>
          <w:p w:rsidR="00280A4C" w:rsidRDefault="00280A4C" w:rsidP="007E37D1">
            <w:pPr>
              <w:widowControl/>
              <w:jc w:val="center"/>
              <w:rPr>
                <w:rFonts w:ascii="宋体" w:hAnsi="宋体" w:cs="宋体"/>
                <w:bCs/>
                <w:kern w:val="0"/>
                <w:sz w:val="24"/>
                <w:szCs w:val="24"/>
              </w:rPr>
            </w:pPr>
          </w:p>
        </w:tc>
        <w:tc>
          <w:tcPr>
            <w:tcW w:w="1701" w:type="dxa"/>
          </w:tcPr>
          <w:p w:rsidR="00280A4C" w:rsidRDefault="00280A4C" w:rsidP="007E37D1">
            <w:pPr>
              <w:widowControl/>
              <w:jc w:val="center"/>
              <w:rPr>
                <w:rFonts w:ascii="宋体" w:hAnsi="宋体" w:cs="宋体"/>
                <w:bCs/>
                <w:kern w:val="0"/>
                <w:sz w:val="24"/>
                <w:szCs w:val="24"/>
              </w:rPr>
            </w:pPr>
          </w:p>
        </w:tc>
        <w:tc>
          <w:tcPr>
            <w:tcW w:w="1843" w:type="dxa"/>
          </w:tcPr>
          <w:p w:rsidR="00280A4C" w:rsidRDefault="00280A4C" w:rsidP="007E37D1">
            <w:pPr>
              <w:widowControl/>
              <w:jc w:val="center"/>
              <w:rPr>
                <w:rFonts w:ascii="宋体" w:hAnsi="宋体" w:cs="宋体"/>
                <w:bCs/>
                <w:kern w:val="0"/>
                <w:sz w:val="24"/>
                <w:szCs w:val="24"/>
              </w:rPr>
            </w:pPr>
          </w:p>
        </w:tc>
        <w:tc>
          <w:tcPr>
            <w:tcW w:w="1983" w:type="dxa"/>
          </w:tcPr>
          <w:p w:rsidR="00280A4C" w:rsidRDefault="00280A4C" w:rsidP="007E37D1">
            <w:pPr>
              <w:widowControl/>
              <w:jc w:val="center"/>
              <w:rPr>
                <w:rFonts w:ascii="宋体" w:hAnsi="宋体" w:cs="宋体"/>
                <w:bCs/>
                <w:kern w:val="0"/>
                <w:sz w:val="24"/>
                <w:szCs w:val="24"/>
              </w:rPr>
            </w:pPr>
          </w:p>
        </w:tc>
      </w:tr>
      <w:tr w:rsidR="00280A4C">
        <w:trPr>
          <w:trHeight w:val="567"/>
        </w:trPr>
        <w:tc>
          <w:tcPr>
            <w:tcW w:w="648" w:type="dxa"/>
          </w:tcPr>
          <w:p w:rsidR="00280A4C" w:rsidRDefault="00280A4C" w:rsidP="007E37D1">
            <w:pPr>
              <w:widowControl/>
              <w:jc w:val="center"/>
              <w:rPr>
                <w:rFonts w:ascii="宋体" w:hAnsi="宋体" w:cs="宋体"/>
                <w:bCs/>
                <w:kern w:val="0"/>
                <w:sz w:val="24"/>
                <w:szCs w:val="24"/>
              </w:rPr>
            </w:pPr>
          </w:p>
        </w:tc>
        <w:tc>
          <w:tcPr>
            <w:tcW w:w="2154" w:type="dxa"/>
          </w:tcPr>
          <w:p w:rsidR="00280A4C" w:rsidRDefault="00280A4C" w:rsidP="007E37D1">
            <w:pPr>
              <w:widowControl/>
              <w:jc w:val="center"/>
              <w:rPr>
                <w:rFonts w:ascii="宋体" w:hAnsi="宋体" w:cs="宋体"/>
                <w:bCs/>
                <w:kern w:val="0"/>
                <w:sz w:val="24"/>
                <w:szCs w:val="24"/>
              </w:rPr>
            </w:pPr>
          </w:p>
        </w:tc>
        <w:tc>
          <w:tcPr>
            <w:tcW w:w="1701" w:type="dxa"/>
          </w:tcPr>
          <w:p w:rsidR="00280A4C" w:rsidRDefault="00280A4C" w:rsidP="007E37D1">
            <w:pPr>
              <w:widowControl/>
              <w:jc w:val="center"/>
              <w:rPr>
                <w:rFonts w:ascii="宋体" w:hAnsi="宋体" w:cs="宋体"/>
                <w:bCs/>
                <w:kern w:val="0"/>
                <w:sz w:val="24"/>
                <w:szCs w:val="24"/>
              </w:rPr>
            </w:pPr>
          </w:p>
        </w:tc>
        <w:tc>
          <w:tcPr>
            <w:tcW w:w="1843" w:type="dxa"/>
          </w:tcPr>
          <w:p w:rsidR="00280A4C" w:rsidRDefault="00280A4C" w:rsidP="007E37D1">
            <w:pPr>
              <w:widowControl/>
              <w:jc w:val="center"/>
              <w:rPr>
                <w:rFonts w:ascii="宋体" w:hAnsi="宋体" w:cs="宋体"/>
                <w:bCs/>
                <w:kern w:val="0"/>
                <w:sz w:val="24"/>
                <w:szCs w:val="24"/>
              </w:rPr>
            </w:pPr>
          </w:p>
        </w:tc>
        <w:tc>
          <w:tcPr>
            <w:tcW w:w="1983" w:type="dxa"/>
          </w:tcPr>
          <w:p w:rsidR="00280A4C" w:rsidRDefault="00280A4C" w:rsidP="007E37D1">
            <w:pPr>
              <w:widowControl/>
              <w:jc w:val="center"/>
              <w:rPr>
                <w:rFonts w:ascii="宋体" w:hAnsi="宋体" w:cs="宋体"/>
                <w:bCs/>
                <w:kern w:val="0"/>
                <w:sz w:val="24"/>
                <w:szCs w:val="24"/>
              </w:rPr>
            </w:pPr>
          </w:p>
        </w:tc>
      </w:tr>
      <w:tr w:rsidR="00280A4C">
        <w:trPr>
          <w:trHeight w:val="567"/>
        </w:trPr>
        <w:tc>
          <w:tcPr>
            <w:tcW w:w="648" w:type="dxa"/>
          </w:tcPr>
          <w:p w:rsidR="00280A4C" w:rsidRDefault="00280A4C" w:rsidP="007E37D1">
            <w:pPr>
              <w:widowControl/>
              <w:jc w:val="center"/>
              <w:rPr>
                <w:rFonts w:ascii="宋体" w:hAnsi="宋体" w:cs="宋体"/>
                <w:bCs/>
                <w:kern w:val="0"/>
                <w:sz w:val="24"/>
                <w:szCs w:val="24"/>
              </w:rPr>
            </w:pPr>
          </w:p>
        </w:tc>
        <w:tc>
          <w:tcPr>
            <w:tcW w:w="2154" w:type="dxa"/>
          </w:tcPr>
          <w:p w:rsidR="00280A4C" w:rsidRDefault="00280A4C" w:rsidP="007E37D1">
            <w:pPr>
              <w:widowControl/>
              <w:jc w:val="center"/>
              <w:rPr>
                <w:rFonts w:ascii="宋体" w:hAnsi="宋体" w:cs="宋体"/>
                <w:bCs/>
                <w:kern w:val="0"/>
                <w:sz w:val="24"/>
                <w:szCs w:val="24"/>
              </w:rPr>
            </w:pPr>
          </w:p>
        </w:tc>
        <w:tc>
          <w:tcPr>
            <w:tcW w:w="1701" w:type="dxa"/>
          </w:tcPr>
          <w:p w:rsidR="00280A4C" w:rsidRDefault="00280A4C" w:rsidP="007E37D1">
            <w:pPr>
              <w:widowControl/>
              <w:jc w:val="center"/>
              <w:rPr>
                <w:rFonts w:ascii="宋体" w:hAnsi="宋体" w:cs="宋体"/>
                <w:bCs/>
                <w:kern w:val="0"/>
                <w:sz w:val="24"/>
                <w:szCs w:val="24"/>
              </w:rPr>
            </w:pPr>
          </w:p>
        </w:tc>
        <w:tc>
          <w:tcPr>
            <w:tcW w:w="1843" w:type="dxa"/>
          </w:tcPr>
          <w:p w:rsidR="00280A4C" w:rsidRDefault="00280A4C" w:rsidP="007E37D1">
            <w:pPr>
              <w:widowControl/>
              <w:jc w:val="center"/>
              <w:rPr>
                <w:rFonts w:ascii="宋体" w:hAnsi="宋体" w:cs="宋体"/>
                <w:bCs/>
                <w:kern w:val="0"/>
                <w:sz w:val="24"/>
                <w:szCs w:val="24"/>
              </w:rPr>
            </w:pPr>
          </w:p>
        </w:tc>
        <w:tc>
          <w:tcPr>
            <w:tcW w:w="1983" w:type="dxa"/>
          </w:tcPr>
          <w:p w:rsidR="00280A4C" w:rsidRDefault="00280A4C" w:rsidP="007E37D1">
            <w:pPr>
              <w:widowControl/>
              <w:jc w:val="center"/>
              <w:rPr>
                <w:rFonts w:ascii="宋体" w:hAnsi="宋体" w:cs="宋体"/>
                <w:bCs/>
                <w:kern w:val="0"/>
                <w:sz w:val="24"/>
                <w:szCs w:val="24"/>
              </w:rPr>
            </w:pPr>
          </w:p>
        </w:tc>
      </w:tr>
      <w:tr w:rsidR="00280A4C">
        <w:trPr>
          <w:trHeight w:val="567"/>
        </w:trPr>
        <w:tc>
          <w:tcPr>
            <w:tcW w:w="648" w:type="dxa"/>
          </w:tcPr>
          <w:p w:rsidR="00280A4C" w:rsidRDefault="00280A4C" w:rsidP="007E37D1">
            <w:pPr>
              <w:widowControl/>
              <w:jc w:val="center"/>
              <w:rPr>
                <w:rFonts w:ascii="宋体" w:hAnsi="宋体" w:cs="宋体"/>
                <w:bCs/>
                <w:kern w:val="0"/>
                <w:sz w:val="24"/>
                <w:szCs w:val="24"/>
              </w:rPr>
            </w:pPr>
          </w:p>
        </w:tc>
        <w:tc>
          <w:tcPr>
            <w:tcW w:w="2154" w:type="dxa"/>
          </w:tcPr>
          <w:p w:rsidR="00280A4C" w:rsidRDefault="00280A4C" w:rsidP="007E37D1">
            <w:pPr>
              <w:widowControl/>
              <w:jc w:val="center"/>
              <w:rPr>
                <w:rFonts w:ascii="宋体" w:hAnsi="宋体" w:cs="宋体"/>
                <w:bCs/>
                <w:kern w:val="0"/>
                <w:sz w:val="24"/>
                <w:szCs w:val="24"/>
              </w:rPr>
            </w:pPr>
          </w:p>
        </w:tc>
        <w:tc>
          <w:tcPr>
            <w:tcW w:w="1701" w:type="dxa"/>
          </w:tcPr>
          <w:p w:rsidR="00280A4C" w:rsidRDefault="00280A4C" w:rsidP="007E37D1">
            <w:pPr>
              <w:widowControl/>
              <w:jc w:val="center"/>
              <w:rPr>
                <w:rFonts w:ascii="宋体" w:hAnsi="宋体" w:cs="宋体"/>
                <w:bCs/>
                <w:kern w:val="0"/>
                <w:sz w:val="24"/>
                <w:szCs w:val="24"/>
              </w:rPr>
            </w:pPr>
          </w:p>
        </w:tc>
        <w:tc>
          <w:tcPr>
            <w:tcW w:w="1843" w:type="dxa"/>
          </w:tcPr>
          <w:p w:rsidR="00280A4C" w:rsidRDefault="00280A4C" w:rsidP="007E37D1">
            <w:pPr>
              <w:widowControl/>
              <w:jc w:val="center"/>
              <w:rPr>
                <w:rFonts w:ascii="宋体" w:hAnsi="宋体" w:cs="宋体"/>
                <w:bCs/>
                <w:kern w:val="0"/>
                <w:sz w:val="24"/>
                <w:szCs w:val="24"/>
              </w:rPr>
            </w:pPr>
          </w:p>
        </w:tc>
        <w:tc>
          <w:tcPr>
            <w:tcW w:w="1983" w:type="dxa"/>
          </w:tcPr>
          <w:p w:rsidR="00280A4C" w:rsidRDefault="00280A4C" w:rsidP="007E37D1">
            <w:pPr>
              <w:widowControl/>
              <w:jc w:val="center"/>
              <w:rPr>
                <w:rFonts w:ascii="宋体" w:hAnsi="宋体" w:cs="宋体"/>
                <w:bCs/>
                <w:kern w:val="0"/>
                <w:sz w:val="24"/>
                <w:szCs w:val="24"/>
              </w:rPr>
            </w:pPr>
          </w:p>
        </w:tc>
      </w:tr>
      <w:tr w:rsidR="00280A4C">
        <w:trPr>
          <w:trHeight w:val="567"/>
        </w:trPr>
        <w:tc>
          <w:tcPr>
            <w:tcW w:w="648" w:type="dxa"/>
          </w:tcPr>
          <w:p w:rsidR="00280A4C" w:rsidRDefault="00280A4C" w:rsidP="007E37D1">
            <w:pPr>
              <w:widowControl/>
              <w:jc w:val="center"/>
              <w:rPr>
                <w:rFonts w:ascii="宋体" w:hAnsi="宋体" w:cs="宋体"/>
                <w:bCs/>
                <w:kern w:val="0"/>
                <w:sz w:val="24"/>
                <w:szCs w:val="24"/>
              </w:rPr>
            </w:pPr>
          </w:p>
        </w:tc>
        <w:tc>
          <w:tcPr>
            <w:tcW w:w="2154" w:type="dxa"/>
          </w:tcPr>
          <w:p w:rsidR="00280A4C" w:rsidRDefault="00280A4C" w:rsidP="007E37D1">
            <w:pPr>
              <w:widowControl/>
              <w:jc w:val="center"/>
              <w:rPr>
                <w:rFonts w:ascii="宋体" w:hAnsi="宋体" w:cs="宋体"/>
                <w:bCs/>
                <w:kern w:val="0"/>
                <w:sz w:val="24"/>
                <w:szCs w:val="24"/>
              </w:rPr>
            </w:pPr>
          </w:p>
        </w:tc>
        <w:tc>
          <w:tcPr>
            <w:tcW w:w="1701" w:type="dxa"/>
          </w:tcPr>
          <w:p w:rsidR="00280A4C" w:rsidRDefault="00280A4C" w:rsidP="007E37D1">
            <w:pPr>
              <w:widowControl/>
              <w:jc w:val="center"/>
              <w:rPr>
                <w:rFonts w:ascii="宋体" w:hAnsi="宋体" w:cs="宋体"/>
                <w:bCs/>
                <w:kern w:val="0"/>
                <w:sz w:val="24"/>
                <w:szCs w:val="24"/>
              </w:rPr>
            </w:pPr>
          </w:p>
        </w:tc>
        <w:tc>
          <w:tcPr>
            <w:tcW w:w="1843" w:type="dxa"/>
          </w:tcPr>
          <w:p w:rsidR="00280A4C" w:rsidRDefault="00280A4C" w:rsidP="007E37D1">
            <w:pPr>
              <w:widowControl/>
              <w:jc w:val="center"/>
              <w:rPr>
                <w:rFonts w:ascii="宋体" w:hAnsi="宋体" w:cs="宋体"/>
                <w:bCs/>
                <w:kern w:val="0"/>
                <w:sz w:val="24"/>
                <w:szCs w:val="24"/>
              </w:rPr>
            </w:pPr>
          </w:p>
        </w:tc>
        <w:tc>
          <w:tcPr>
            <w:tcW w:w="1983" w:type="dxa"/>
          </w:tcPr>
          <w:p w:rsidR="00280A4C" w:rsidRDefault="00280A4C" w:rsidP="007E37D1">
            <w:pPr>
              <w:widowControl/>
              <w:jc w:val="center"/>
              <w:rPr>
                <w:rFonts w:ascii="宋体" w:hAnsi="宋体" w:cs="宋体"/>
                <w:bCs/>
                <w:kern w:val="0"/>
                <w:sz w:val="24"/>
                <w:szCs w:val="24"/>
              </w:rPr>
            </w:pPr>
          </w:p>
        </w:tc>
      </w:tr>
    </w:tbl>
    <w:p w:rsidR="007A3956" w:rsidRDefault="007A3956" w:rsidP="007A3956"/>
    <w:p w:rsidR="007A3956" w:rsidRDefault="00280A4C" w:rsidP="007A3956">
      <w:r>
        <w:rPr>
          <w:rFonts w:ascii="宋体" w:hAnsi="宋体" w:hint="eastAsia"/>
          <w:sz w:val="24"/>
          <w:szCs w:val="24"/>
        </w:rPr>
        <w:t>附：承接项目的审计合同或审计报告书复印件</w:t>
      </w:r>
    </w:p>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p w:rsidR="007A3956" w:rsidRDefault="007A3956" w:rsidP="007A3956"/>
    <w:bookmarkEnd w:id="110"/>
    <w:bookmarkEnd w:id="111"/>
    <w:p w:rsidR="007A3956" w:rsidRDefault="007A3956" w:rsidP="007A3956"/>
    <w:sectPr w:rsidR="007A3956" w:rsidSect="0056055F">
      <w:footerReference w:type="even" r:id="rId10"/>
      <w:footerReference w:type="default" r:id="rId11"/>
      <w:footerReference w:type="first" r:id="rId12"/>
      <w:pgSz w:w="11907" w:h="16840"/>
      <w:pgMar w:top="1440" w:right="1616" w:bottom="1559" w:left="1797"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A18" w:rsidRDefault="00873A18">
      <w:r>
        <w:separator/>
      </w:r>
    </w:p>
  </w:endnote>
  <w:endnote w:type="continuationSeparator" w:id="0">
    <w:p w:rsidR="00873A18" w:rsidRDefault="00873A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楷体_GB2312">
    <w:altName w:val="微软雅黑"/>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2AB" w:rsidRDefault="00236098">
    <w:pPr>
      <w:pStyle w:val="af1"/>
      <w:jc w:val="center"/>
    </w:pPr>
    <w:r>
      <w:fldChar w:fldCharType="begin"/>
    </w:r>
    <w:r w:rsidR="007922AB">
      <w:instrText xml:space="preserve"> PAGE   \* MERGEFORMAT </w:instrText>
    </w:r>
    <w:r>
      <w:fldChar w:fldCharType="separate"/>
    </w:r>
    <w:r w:rsidR="00A14668" w:rsidRPr="00A14668">
      <w:rPr>
        <w:noProof/>
        <w:lang w:val="zh-CN"/>
      </w:rPr>
      <w:t>18</w:t>
    </w:r>
    <w:r>
      <w:fldChar w:fldCharType="end"/>
    </w:r>
  </w:p>
  <w:p w:rsidR="00F44B41" w:rsidRDefault="00F44B41">
    <w:pPr>
      <w:pStyle w:val="af1"/>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B41" w:rsidRDefault="00236098">
    <w:pPr>
      <w:pStyle w:val="af1"/>
      <w:framePr w:wrap="around" w:vAnchor="text" w:hAnchor="margin" w:xAlign="center" w:y="1"/>
      <w:rPr>
        <w:rStyle w:val="a4"/>
      </w:rPr>
    </w:pPr>
    <w:r>
      <w:fldChar w:fldCharType="begin"/>
    </w:r>
    <w:r w:rsidR="00F44B41">
      <w:rPr>
        <w:rStyle w:val="a4"/>
      </w:rPr>
      <w:instrText xml:space="preserve">PAGE  </w:instrText>
    </w:r>
    <w:r>
      <w:fldChar w:fldCharType="end"/>
    </w:r>
  </w:p>
  <w:p w:rsidR="00F44B41" w:rsidRDefault="00F44B41">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552" w:rsidRDefault="00236098">
    <w:pPr>
      <w:pStyle w:val="af1"/>
      <w:jc w:val="center"/>
    </w:pPr>
    <w:r>
      <w:fldChar w:fldCharType="begin"/>
    </w:r>
    <w:r w:rsidR="001F2552">
      <w:instrText xml:space="preserve"> PAGE   \* MERGEFORMAT </w:instrText>
    </w:r>
    <w:r>
      <w:fldChar w:fldCharType="separate"/>
    </w:r>
    <w:r w:rsidR="00A14668" w:rsidRPr="00A14668">
      <w:rPr>
        <w:noProof/>
        <w:lang w:val="zh-CN"/>
      </w:rPr>
      <w:t>25</w:t>
    </w:r>
    <w:r>
      <w:fldChar w:fldCharType="end"/>
    </w:r>
  </w:p>
  <w:p w:rsidR="00F44B41" w:rsidRDefault="00F44B41">
    <w:pPr>
      <w:pStyle w:val="af1"/>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552" w:rsidRDefault="00236098">
    <w:pPr>
      <w:pStyle w:val="af1"/>
      <w:jc w:val="center"/>
    </w:pPr>
    <w:r>
      <w:fldChar w:fldCharType="begin"/>
    </w:r>
    <w:r w:rsidR="001F2552">
      <w:instrText xml:space="preserve"> PAGE   \* MERGEFORMAT </w:instrText>
    </w:r>
    <w:r>
      <w:fldChar w:fldCharType="separate"/>
    </w:r>
    <w:r w:rsidR="00A14668" w:rsidRPr="00A14668">
      <w:rPr>
        <w:noProof/>
        <w:lang w:val="zh-CN"/>
      </w:rPr>
      <w:t>19</w:t>
    </w:r>
    <w:r>
      <w:fldChar w:fldCharType="end"/>
    </w:r>
  </w:p>
  <w:p w:rsidR="00F44B41" w:rsidRDefault="00F44B41">
    <w:pPr>
      <w:pStyle w:val="af1"/>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A18" w:rsidRDefault="00873A18">
      <w:r>
        <w:separator/>
      </w:r>
    </w:p>
  </w:footnote>
  <w:footnote w:type="continuationSeparator" w:id="0">
    <w:p w:rsidR="00873A18" w:rsidRDefault="00873A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B41" w:rsidRDefault="00236098">
    <w:pPr>
      <w:pStyle w:val="a5"/>
      <w:framePr w:wrap="around" w:vAnchor="text" w:hAnchor="margin" w:xAlign="center" w:y="1"/>
      <w:rPr>
        <w:rStyle w:val="a4"/>
      </w:rPr>
    </w:pPr>
    <w:r>
      <w:fldChar w:fldCharType="begin"/>
    </w:r>
    <w:r w:rsidR="00F44B41">
      <w:rPr>
        <w:rStyle w:val="a4"/>
      </w:rPr>
      <w:instrText xml:space="preserve">PAGE  </w:instrText>
    </w:r>
    <w:r>
      <w:fldChar w:fldCharType="end"/>
    </w:r>
  </w:p>
  <w:p w:rsidR="00F44B41" w:rsidRDefault="00F44B41">
    <w:pPr>
      <w:pStyle w:val="a5"/>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B41" w:rsidRPr="00A3789F" w:rsidRDefault="00F44B41" w:rsidP="002807CA">
    <w:pPr>
      <w:pStyle w:val="a5"/>
      <w:wordWrap w:val="0"/>
      <w:ind w:firstLineChars="147" w:firstLine="309"/>
      <w:jc w:val="right"/>
      <w:rPr>
        <w:rFonts w:ascii="楷体_GB2312" w:eastAsia="楷体_GB2312"/>
        <w:b/>
        <w:sz w:val="21"/>
        <w:szCs w:val="21"/>
      </w:rPr>
    </w:pPr>
    <w:r>
      <w:rPr>
        <w:rFonts w:ascii="楷体_GB2312" w:eastAsia="楷体_GB2312" w:hint="eastAsia"/>
        <w:b/>
        <w:sz w:val="21"/>
        <w:szCs w:val="21"/>
      </w:rPr>
      <w:t xml:space="preserve">                           </w:t>
    </w:r>
    <w:r w:rsidR="002807CA">
      <w:rPr>
        <w:rFonts w:ascii="楷体_GB2312" w:eastAsia="楷体_GB2312" w:hint="eastAsia"/>
        <w:b/>
        <w:sz w:val="21"/>
        <w:szCs w:val="21"/>
      </w:rPr>
      <w:t>苏州大学附属儿童医院</w:t>
    </w:r>
  </w:p>
  <w:p w:rsidR="00F44B41" w:rsidRDefault="00F44B41">
    <w:pPr>
      <w:pStyle w:val="a5"/>
      <w:pBdr>
        <w:bottom w:val="none" w:sz="0" w:space="0" w:color="auto"/>
      </w:pBdr>
      <w:jc w:val="both"/>
      <w:rPr>
        <w:rFonts w:ascii="宋体" w:hAnsi="宋体"/>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51E9"/>
    <w:rsid w:val="00000256"/>
    <w:rsid w:val="0000280E"/>
    <w:rsid w:val="00005B37"/>
    <w:rsid w:val="0000651D"/>
    <w:rsid w:val="0000669D"/>
    <w:rsid w:val="000066D9"/>
    <w:rsid w:val="0000712A"/>
    <w:rsid w:val="0000784B"/>
    <w:rsid w:val="00007C87"/>
    <w:rsid w:val="00007D7C"/>
    <w:rsid w:val="00010225"/>
    <w:rsid w:val="00011A9F"/>
    <w:rsid w:val="00014C77"/>
    <w:rsid w:val="000151B9"/>
    <w:rsid w:val="00015304"/>
    <w:rsid w:val="000154A1"/>
    <w:rsid w:val="00015E5C"/>
    <w:rsid w:val="000173D2"/>
    <w:rsid w:val="00017B0A"/>
    <w:rsid w:val="00017C04"/>
    <w:rsid w:val="000228DC"/>
    <w:rsid w:val="00022B9E"/>
    <w:rsid w:val="000238E9"/>
    <w:rsid w:val="00023918"/>
    <w:rsid w:val="00023C45"/>
    <w:rsid w:val="00023CBC"/>
    <w:rsid w:val="00024B51"/>
    <w:rsid w:val="00025220"/>
    <w:rsid w:val="00027F09"/>
    <w:rsid w:val="00027FD6"/>
    <w:rsid w:val="00030D0F"/>
    <w:rsid w:val="0003133B"/>
    <w:rsid w:val="0003134E"/>
    <w:rsid w:val="0003290B"/>
    <w:rsid w:val="00033FAF"/>
    <w:rsid w:val="00035A92"/>
    <w:rsid w:val="00037226"/>
    <w:rsid w:val="00037647"/>
    <w:rsid w:val="00041FAE"/>
    <w:rsid w:val="000431D3"/>
    <w:rsid w:val="00043FB7"/>
    <w:rsid w:val="000442BF"/>
    <w:rsid w:val="0004430E"/>
    <w:rsid w:val="00044603"/>
    <w:rsid w:val="00046899"/>
    <w:rsid w:val="00046E16"/>
    <w:rsid w:val="00046FB5"/>
    <w:rsid w:val="0005006F"/>
    <w:rsid w:val="00050C99"/>
    <w:rsid w:val="00052864"/>
    <w:rsid w:val="00053977"/>
    <w:rsid w:val="00056290"/>
    <w:rsid w:val="00056AB7"/>
    <w:rsid w:val="00057D1B"/>
    <w:rsid w:val="000600D6"/>
    <w:rsid w:val="00060A6F"/>
    <w:rsid w:val="00060D96"/>
    <w:rsid w:val="00061926"/>
    <w:rsid w:val="000623B3"/>
    <w:rsid w:val="000636FE"/>
    <w:rsid w:val="00064E04"/>
    <w:rsid w:val="0006512C"/>
    <w:rsid w:val="00067885"/>
    <w:rsid w:val="000679AC"/>
    <w:rsid w:val="00070932"/>
    <w:rsid w:val="00071676"/>
    <w:rsid w:val="00072308"/>
    <w:rsid w:val="00072B1F"/>
    <w:rsid w:val="00072DEB"/>
    <w:rsid w:val="000736A9"/>
    <w:rsid w:val="00073D8F"/>
    <w:rsid w:val="00075DAE"/>
    <w:rsid w:val="00077288"/>
    <w:rsid w:val="00080DB7"/>
    <w:rsid w:val="000814C2"/>
    <w:rsid w:val="000817B3"/>
    <w:rsid w:val="000819C7"/>
    <w:rsid w:val="000825A4"/>
    <w:rsid w:val="000825AB"/>
    <w:rsid w:val="00083272"/>
    <w:rsid w:val="0008416F"/>
    <w:rsid w:val="000843AC"/>
    <w:rsid w:val="000850B5"/>
    <w:rsid w:val="00087ACA"/>
    <w:rsid w:val="00087BE0"/>
    <w:rsid w:val="000912D7"/>
    <w:rsid w:val="000915B0"/>
    <w:rsid w:val="000921A5"/>
    <w:rsid w:val="00094673"/>
    <w:rsid w:val="000953CF"/>
    <w:rsid w:val="00095AA5"/>
    <w:rsid w:val="00095BC7"/>
    <w:rsid w:val="000A0B4D"/>
    <w:rsid w:val="000A15E4"/>
    <w:rsid w:val="000A1BE4"/>
    <w:rsid w:val="000A23B5"/>
    <w:rsid w:val="000A285A"/>
    <w:rsid w:val="000A2B4F"/>
    <w:rsid w:val="000A2B80"/>
    <w:rsid w:val="000A33DF"/>
    <w:rsid w:val="000A3CA1"/>
    <w:rsid w:val="000A3CF5"/>
    <w:rsid w:val="000A3DD3"/>
    <w:rsid w:val="000A6304"/>
    <w:rsid w:val="000A6663"/>
    <w:rsid w:val="000A72EB"/>
    <w:rsid w:val="000B0C3A"/>
    <w:rsid w:val="000B400A"/>
    <w:rsid w:val="000B5B83"/>
    <w:rsid w:val="000B5E0F"/>
    <w:rsid w:val="000B682C"/>
    <w:rsid w:val="000B6D9C"/>
    <w:rsid w:val="000B73C0"/>
    <w:rsid w:val="000C04CE"/>
    <w:rsid w:val="000C1814"/>
    <w:rsid w:val="000C1882"/>
    <w:rsid w:val="000C1DAF"/>
    <w:rsid w:val="000C4677"/>
    <w:rsid w:val="000C6265"/>
    <w:rsid w:val="000C64B6"/>
    <w:rsid w:val="000C69E8"/>
    <w:rsid w:val="000D0313"/>
    <w:rsid w:val="000D1BF7"/>
    <w:rsid w:val="000D2039"/>
    <w:rsid w:val="000D27FE"/>
    <w:rsid w:val="000D3573"/>
    <w:rsid w:val="000D363F"/>
    <w:rsid w:val="000D37CF"/>
    <w:rsid w:val="000D6FEA"/>
    <w:rsid w:val="000D7296"/>
    <w:rsid w:val="000E02F9"/>
    <w:rsid w:val="000E0E4C"/>
    <w:rsid w:val="000E107C"/>
    <w:rsid w:val="000E2A50"/>
    <w:rsid w:val="000E3783"/>
    <w:rsid w:val="000E5862"/>
    <w:rsid w:val="000E5DED"/>
    <w:rsid w:val="000E64AE"/>
    <w:rsid w:val="000E69A3"/>
    <w:rsid w:val="000F0E7D"/>
    <w:rsid w:val="000F14E5"/>
    <w:rsid w:val="000F1F6A"/>
    <w:rsid w:val="000F2A00"/>
    <w:rsid w:val="000F35C6"/>
    <w:rsid w:val="000F4070"/>
    <w:rsid w:val="000F5A8F"/>
    <w:rsid w:val="000F66AE"/>
    <w:rsid w:val="000F791F"/>
    <w:rsid w:val="0010047B"/>
    <w:rsid w:val="0010050C"/>
    <w:rsid w:val="00100B9F"/>
    <w:rsid w:val="001031AC"/>
    <w:rsid w:val="001042D7"/>
    <w:rsid w:val="001049EF"/>
    <w:rsid w:val="00104DFB"/>
    <w:rsid w:val="001051C3"/>
    <w:rsid w:val="0010528E"/>
    <w:rsid w:val="0010580C"/>
    <w:rsid w:val="00105FE7"/>
    <w:rsid w:val="00106A90"/>
    <w:rsid w:val="00106E27"/>
    <w:rsid w:val="00107E54"/>
    <w:rsid w:val="001103D2"/>
    <w:rsid w:val="00110610"/>
    <w:rsid w:val="00112393"/>
    <w:rsid w:val="001126FE"/>
    <w:rsid w:val="001129DE"/>
    <w:rsid w:val="0011385E"/>
    <w:rsid w:val="00113C17"/>
    <w:rsid w:val="00120031"/>
    <w:rsid w:val="001201EB"/>
    <w:rsid w:val="00121061"/>
    <w:rsid w:val="0012169A"/>
    <w:rsid w:val="00121E90"/>
    <w:rsid w:val="00125620"/>
    <w:rsid w:val="00125E65"/>
    <w:rsid w:val="00126525"/>
    <w:rsid w:val="00130D5E"/>
    <w:rsid w:val="00136D9D"/>
    <w:rsid w:val="00137535"/>
    <w:rsid w:val="00137E18"/>
    <w:rsid w:val="0014008D"/>
    <w:rsid w:val="001400E3"/>
    <w:rsid w:val="00141362"/>
    <w:rsid w:val="0014376D"/>
    <w:rsid w:val="001440A0"/>
    <w:rsid w:val="00144B2B"/>
    <w:rsid w:val="0014572E"/>
    <w:rsid w:val="0014587C"/>
    <w:rsid w:val="00145D34"/>
    <w:rsid w:val="00146CFA"/>
    <w:rsid w:val="00146D35"/>
    <w:rsid w:val="00146E54"/>
    <w:rsid w:val="00147117"/>
    <w:rsid w:val="0015089E"/>
    <w:rsid w:val="00150D56"/>
    <w:rsid w:val="0015125E"/>
    <w:rsid w:val="00153A38"/>
    <w:rsid w:val="00154815"/>
    <w:rsid w:val="0015774D"/>
    <w:rsid w:val="001579F4"/>
    <w:rsid w:val="001619D0"/>
    <w:rsid w:val="00161D6E"/>
    <w:rsid w:val="00161E7A"/>
    <w:rsid w:val="00163EAC"/>
    <w:rsid w:val="001641F4"/>
    <w:rsid w:val="001644D7"/>
    <w:rsid w:val="001646C6"/>
    <w:rsid w:val="00164FBC"/>
    <w:rsid w:val="001655B4"/>
    <w:rsid w:val="00165CDF"/>
    <w:rsid w:val="00165E10"/>
    <w:rsid w:val="00166EFE"/>
    <w:rsid w:val="0016717A"/>
    <w:rsid w:val="00167E4C"/>
    <w:rsid w:val="001716A7"/>
    <w:rsid w:val="00171D89"/>
    <w:rsid w:val="00171E30"/>
    <w:rsid w:val="0017250F"/>
    <w:rsid w:val="0017324E"/>
    <w:rsid w:val="001759C1"/>
    <w:rsid w:val="00176862"/>
    <w:rsid w:val="00176CF5"/>
    <w:rsid w:val="001776D0"/>
    <w:rsid w:val="00180892"/>
    <w:rsid w:val="0018148C"/>
    <w:rsid w:val="00184B95"/>
    <w:rsid w:val="001860BD"/>
    <w:rsid w:val="00187FDA"/>
    <w:rsid w:val="00190300"/>
    <w:rsid w:val="00192251"/>
    <w:rsid w:val="00192E65"/>
    <w:rsid w:val="00193489"/>
    <w:rsid w:val="00193D88"/>
    <w:rsid w:val="001943D2"/>
    <w:rsid w:val="001A1A3C"/>
    <w:rsid w:val="001A1B09"/>
    <w:rsid w:val="001A1E3A"/>
    <w:rsid w:val="001A1F5B"/>
    <w:rsid w:val="001A37C3"/>
    <w:rsid w:val="001B06AC"/>
    <w:rsid w:val="001B0BF2"/>
    <w:rsid w:val="001B0C3A"/>
    <w:rsid w:val="001B14DC"/>
    <w:rsid w:val="001B2AE4"/>
    <w:rsid w:val="001B3D44"/>
    <w:rsid w:val="001B4C55"/>
    <w:rsid w:val="001C0E0E"/>
    <w:rsid w:val="001C165E"/>
    <w:rsid w:val="001C2C67"/>
    <w:rsid w:val="001C3CF1"/>
    <w:rsid w:val="001C3F8A"/>
    <w:rsid w:val="001C46A1"/>
    <w:rsid w:val="001C6432"/>
    <w:rsid w:val="001C6574"/>
    <w:rsid w:val="001C65C6"/>
    <w:rsid w:val="001D0135"/>
    <w:rsid w:val="001D0200"/>
    <w:rsid w:val="001D034F"/>
    <w:rsid w:val="001D1B41"/>
    <w:rsid w:val="001D26A6"/>
    <w:rsid w:val="001D494E"/>
    <w:rsid w:val="001D69C3"/>
    <w:rsid w:val="001E0C0B"/>
    <w:rsid w:val="001E106C"/>
    <w:rsid w:val="001E3E03"/>
    <w:rsid w:val="001E4495"/>
    <w:rsid w:val="001E5F6E"/>
    <w:rsid w:val="001E6414"/>
    <w:rsid w:val="001E6C07"/>
    <w:rsid w:val="001E6DE2"/>
    <w:rsid w:val="001E7065"/>
    <w:rsid w:val="001E7375"/>
    <w:rsid w:val="001F2552"/>
    <w:rsid w:val="001F2812"/>
    <w:rsid w:val="001F3F96"/>
    <w:rsid w:val="001F4797"/>
    <w:rsid w:val="001F5266"/>
    <w:rsid w:val="001F52AB"/>
    <w:rsid w:val="001F583C"/>
    <w:rsid w:val="001F60AD"/>
    <w:rsid w:val="001F74A7"/>
    <w:rsid w:val="001F760A"/>
    <w:rsid w:val="002005EA"/>
    <w:rsid w:val="002012EA"/>
    <w:rsid w:val="002015CD"/>
    <w:rsid w:val="00201C50"/>
    <w:rsid w:val="00201CF6"/>
    <w:rsid w:val="002020C2"/>
    <w:rsid w:val="00204FE1"/>
    <w:rsid w:val="0020576E"/>
    <w:rsid w:val="00210176"/>
    <w:rsid w:val="002102F2"/>
    <w:rsid w:val="002107A1"/>
    <w:rsid w:val="00211135"/>
    <w:rsid w:val="00211D3F"/>
    <w:rsid w:val="00212B44"/>
    <w:rsid w:val="00213524"/>
    <w:rsid w:val="00214DFC"/>
    <w:rsid w:val="00214E03"/>
    <w:rsid w:val="00215083"/>
    <w:rsid w:val="002151E9"/>
    <w:rsid w:val="00215D2D"/>
    <w:rsid w:val="00217618"/>
    <w:rsid w:val="0022056D"/>
    <w:rsid w:val="00220980"/>
    <w:rsid w:val="002214C6"/>
    <w:rsid w:val="0022184D"/>
    <w:rsid w:val="00221B10"/>
    <w:rsid w:val="00223A6E"/>
    <w:rsid w:val="002260FA"/>
    <w:rsid w:val="002265C4"/>
    <w:rsid w:val="002267D4"/>
    <w:rsid w:val="00230F57"/>
    <w:rsid w:val="002320C7"/>
    <w:rsid w:val="00232ACA"/>
    <w:rsid w:val="002339A3"/>
    <w:rsid w:val="00233FEF"/>
    <w:rsid w:val="0023490E"/>
    <w:rsid w:val="002349E4"/>
    <w:rsid w:val="002357D0"/>
    <w:rsid w:val="002359C3"/>
    <w:rsid w:val="00236098"/>
    <w:rsid w:val="00236543"/>
    <w:rsid w:val="00236629"/>
    <w:rsid w:val="00240733"/>
    <w:rsid w:val="00240D7D"/>
    <w:rsid w:val="002413A5"/>
    <w:rsid w:val="00241748"/>
    <w:rsid w:val="00243467"/>
    <w:rsid w:val="00243A91"/>
    <w:rsid w:val="00250C56"/>
    <w:rsid w:val="00252F8E"/>
    <w:rsid w:val="002530BC"/>
    <w:rsid w:val="0025428C"/>
    <w:rsid w:val="002544BE"/>
    <w:rsid w:val="00254F5F"/>
    <w:rsid w:val="00256361"/>
    <w:rsid w:val="0025644A"/>
    <w:rsid w:val="0025679A"/>
    <w:rsid w:val="00256870"/>
    <w:rsid w:val="0026068B"/>
    <w:rsid w:val="002610DF"/>
    <w:rsid w:val="00262BF8"/>
    <w:rsid w:val="0026547C"/>
    <w:rsid w:val="00265A7E"/>
    <w:rsid w:val="00265B74"/>
    <w:rsid w:val="0026618D"/>
    <w:rsid w:val="00266B60"/>
    <w:rsid w:val="00266CA9"/>
    <w:rsid w:val="0026715F"/>
    <w:rsid w:val="00267183"/>
    <w:rsid w:val="00267A0E"/>
    <w:rsid w:val="0027070A"/>
    <w:rsid w:val="00271A44"/>
    <w:rsid w:val="002721EC"/>
    <w:rsid w:val="00272BCD"/>
    <w:rsid w:val="00274D29"/>
    <w:rsid w:val="00275063"/>
    <w:rsid w:val="00276A45"/>
    <w:rsid w:val="00277D0A"/>
    <w:rsid w:val="002807CA"/>
    <w:rsid w:val="00280A4C"/>
    <w:rsid w:val="00280CEF"/>
    <w:rsid w:val="002817C6"/>
    <w:rsid w:val="0028185D"/>
    <w:rsid w:val="00282EBC"/>
    <w:rsid w:val="00283D50"/>
    <w:rsid w:val="00284393"/>
    <w:rsid w:val="00285755"/>
    <w:rsid w:val="00285F76"/>
    <w:rsid w:val="0028696C"/>
    <w:rsid w:val="00286ED3"/>
    <w:rsid w:val="00290971"/>
    <w:rsid w:val="00290CD3"/>
    <w:rsid w:val="00291B19"/>
    <w:rsid w:val="002932C4"/>
    <w:rsid w:val="00293C5A"/>
    <w:rsid w:val="002944BB"/>
    <w:rsid w:val="002945B4"/>
    <w:rsid w:val="0029460B"/>
    <w:rsid w:val="00294B7A"/>
    <w:rsid w:val="002953BF"/>
    <w:rsid w:val="00295DAE"/>
    <w:rsid w:val="00296309"/>
    <w:rsid w:val="00297C5B"/>
    <w:rsid w:val="002A0215"/>
    <w:rsid w:val="002A061E"/>
    <w:rsid w:val="002A1507"/>
    <w:rsid w:val="002A16AC"/>
    <w:rsid w:val="002A2A80"/>
    <w:rsid w:val="002A3E83"/>
    <w:rsid w:val="002A40CE"/>
    <w:rsid w:val="002A463C"/>
    <w:rsid w:val="002A5293"/>
    <w:rsid w:val="002A5870"/>
    <w:rsid w:val="002A60F5"/>
    <w:rsid w:val="002A62BC"/>
    <w:rsid w:val="002A7B2C"/>
    <w:rsid w:val="002A7BEC"/>
    <w:rsid w:val="002B2B09"/>
    <w:rsid w:val="002B31C8"/>
    <w:rsid w:val="002B488F"/>
    <w:rsid w:val="002B6587"/>
    <w:rsid w:val="002B6620"/>
    <w:rsid w:val="002B73AC"/>
    <w:rsid w:val="002C1648"/>
    <w:rsid w:val="002C1C67"/>
    <w:rsid w:val="002C1FC5"/>
    <w:rsid w:val="002C2951"/>
    <w:rsid w:val="002C47BD"/>
    <w:rsid w:val="002C5340"/>
    <w:rsid w:val="002D0234"/>
    <w:rsid w:val="002D2CE1"/>
    <w:rsid w:val="002D2E7C"/>
    <w:rsid w:val="002D3650"/>
    <w:rsid w:val="002D3DE0"/>
    <w:rsid w:val="002D4382"/>
    <w:rsid w:val="002D5599"/>
    <w:rsid w:val="002D6C64"/>
    <w:rsid w:val="002E001A"/>
    <w:rsid w:val="002E0F7E"/>
    <w:rsid w:val="002E1588"/>
    <w:rsid w:val="002E2EED"/>
    <w:rsid w:val="002E3ECC"/>
    <w:rsid w:val="002E67CD"/>
    <w:rsid w:val="002E6A9E"/>
    <w:rsid w:val="002E7E60"/>
    <w:rsid w:val="002F09D3"/>
    <w:rsid w:val="002F1C77"/>
    <w:rsid w:val="002F2D37"/>
    <w:rsid w:val="002F3361"/>
    <w:rsid w:val="002F3B18"/>
    <w:rsid w:val="002F4414"/>
    <w:rsid w:val="002F4755"/>
    <w:rsid w:val="002F526C"/>
    <w:rsid w:val="002F5F29"/>
    <w:rsid w:val="002F628F"/>
    <w:rsid w:val="002F69F6"/>
    <w:rsid w:val="00303D91"/>
    <w:rsid w:val="00304A9C"/>
    <w:rsid w:val="00304D70"/>
    <w:rsid w:val="00305E59"/>
    <w:rsid w:val="00306C26"/>
    <w:rsid w:val="00306EE4"/>
    <w:rsid w:val="003118EE"/>
    <w:rsid w:val="00313434"/>
    <w:rsid w:val="003166CA"/>
    <w:rsid w:val="003175F7"/>
    <w:rsid w:val="0032069E"/>
    <w:rsid w:val="003208F4"/>
    <w:rsid w:val="003213C5"/>
    <w:rsid w:val="0032211C"/>
    <w:rsid w:val="0032266F"/>
    <w:rsid w:val="00324263"/>
    <w:rsid w:val="003243B4"/>
    <w:rsid w:val="00325C86"/>
    <w:rsid w:val="00326CDC"/>
    <w:rsid w:val="003318DB"/>
    <w:rsid w:val="00331D63"/>
    <w:rsid w:val="00332530"/>
    <w:rsid w:val="00332A08"/>
    <w:rsid w:val="0033304A"/>
    <w:rsid w:val="00333B3B"/>
    <w:rsid w:val="00334A5E"/>
    <w:rsid w:val="00334E6C"/>
    <w:rsid w:val="00335923"/>
    <w:rsid w:val="0033638C"/>
    <w:rsid w:val="0033647F"/>
    <w:rsid w:val="00336F77"/>
    <w:rsid w:val="00337C19"/>
    <w:rsid w:val="00340567"/>
    <w:rsid w:val="0034275D"/>
    <w:rsid w:val="00342E2A"/>
    <w:rsid w:val="00343DD7"/>
    <w:rsid w:val="0034457D"/>
    <w:rsid w:val="0034460F"/>
    <w:rsid w:val="0034594F"/>
    <w:rsid w:val="00345DF8"/>
    <w:rsid w:val="00346A7E"/>
    <w:rsid w:val="003470D5"/>
    <w:rsid w:val="00347246"/>
    <w:rsid w:val="003475E7"/>
    <w:rsid w:val="00347B34"/>
    <w:rsid w:val="003509E6"/>
    <w:rsid w:val="00350F2F"/>
    <w:rsid w:val="003519AE"/>
    <w:rsid w:val="00352257"/>
    <w:rsid w:val="00353E48"/>
    <w:rsid w:val="003562BC"/>
    <w:rsid w:val="0035669A"/>
    <w:rsid w:val="00360BA3"/>
    <w:rsid w:val="00361903"/>
    <w:rsid w:val="00361C2A"/>
    <w:rsid w:val="003623A0"/>
    <w:rsid w:val="00363B5A"/>
    <w:rsid w:val="003642F8"/>
    <w:rsid w:val="00364BC5"/>
    <w:rsid w:val="00365330"/>
    <w:rsid w:val="00365F5A"/>
    <w:rsid w:val="00370A4D"/>
    <w:rsid w:val="00371198"/>
    <w:rsid w:val="0037165A"/>
    <w:rsid w:val="00372036"/>
    <w:rsid w:val="00373994"/>
    <w:rsid w:val="00373CBD"/>
    <w:rsid w:val="00374BB3"/>
    <w:rsid w:val="00374DC1"/>
    <w:rsid w:val="00375E82"/>
    <w:rsid w:val="003769BB"/>
    <w:rsid w:val="00376F6A"/>
    <w:rsid w:val="00377193"/>
    <w:rsid w:val="003805A8"/>
    <w:rsid w:val="003807F0"/>
    <w:rsid w:val="00381543"/>
    <w:rsid w:val="003830C6"/>
    <w:rsid w:val="0038561B"/>
    <w:rsid w:val="00386DEA"/>
    <w:rsid w:val="00390A5B"/>
    <w:rsid w:val="00391237"/>
    <w:rsid w:val="0039186C"/>
    <w:rsid w:val="00392079"/>
    <w:rsid w:val="003921C5"/>
    <w:rsid w:val="0039310E"/>
    <w:rsid w:val="003937C9"/>
    <w:rsid w:val="0039400D"/>
    <w:rsid w:val="00394322"/>
    <w:rsid w:val="00394335"/>
    <w:rsid w:val="003947D9"/>
    <w:rsid w:val="003948FF"/>
    <w:rsid w:val="0039566B"/>
    <w:rsid w:val="003965F8"/>
    <w:rsid w:val="003A0495"/>
    <w:rsid w:val="003A0EDF"/>
    <w:rsid w:val="003A151D"/>
    <w:rsid w:val="003A22F8"/>
    <w:rsid w:val="003A3007"/>
    <w:rsid w:val="003A3B7F"/>
    <w:rsid w:val="003B2185"/>
    <w:rsid w:val="003B40C8"/>
    <w:rsid w:val="003B529D"/>
    <w:rsid w:val="003B5762"/>
    <w:rsid w:val="003B5884"/>
    <w:rsid w:val="003B5F4E"/>
    <w:rsid w:val="003B6EBF"/>
    <w:rsid w:val="003B72CE"/>
    <w:rsid w:val="003B749E"/>
    <w:rsid w:val="003B7F13"/>
    <w:rsid w:val="003C01D4"/>
    <w:rsid w:val="003C09D2"/>
    <w:rsid w:val="003C0C72"/>
    <w:rsid w:val="003C0D38"/>
    <w:rsid w:val="003C1E30"/>
    <w:rsid w:val="003C20E9"/>
    <w:rsid w:val="003C272E"/>
    <w:rsid w:val="003C3338"/>
    <w:rsid w:val="003C4FF8"/>
    <w:rsid w:val="003C60F7"/>
    <w:rsid w:val="003C72CF"/>
    <w:rsid w:val="003D004D"/>
    <w:rsid w:val="003D0D2D"/>
    <w:rsid w:val="003D0F22"/>
    <w:rsid w:val="003D2B09"/>
    <w:rsid w:val="003D2F32"/>
    <w:rsid w:val="003D3438"/>
    <w:rsid w:val="003E0106"/>
    <w:rsid w:val="003E02C3"/>
    <w:rsid w:val="003E084B"/>
    <w:rsid w:val="003E0B23"/>
    <w:rsid w:val="003E1560"/>
    <w:rsid w:val="003E2267"/>
    <w:rsid w:val="003E27DC"/>
    <w:rsid w:val="003E31C4"/>
    <w:rsid w:val="003E49CF"/>
    <w:rsid w:val="003E69DC"/>
    <w:rsid w:val="003E70C5"/>
    <w:rsid w:val="003F0188"/>
    <w:rsid w:val="003F1141"/>
    <w:rsid w:val="003F126E"/>
    <w:rsid w:val="003F175D"/>
    <w:rsid w:val="003F27D6"/>
    <w:rsid w:val="003F2916"/>
    <w:rsid w:val="003F2EBD"/>
    <w:rsid w:val="003F3D28"/>
    <w:rsid w:val="003F5691"/>
    <w:rsid w:val="003F77FB"/>
    <w:rsid w:val="003F7E1B"/>
    <w:rsid w:val="004001BE"/>
    <w:rsid w:val="00401B35"/>
    <w:rsid w:val="004031B1"/>
    <w:rsid w:val="00411B6A"/>
    <w:rsid w:val="00411F48"/>
    <w:rsid w:val="004129CB"/>
    <w:rsid w:val="00415B1C"/>
    <w:rsid w:val="0042091A"/>
    <w:rsid w:val="0042159B"/>
    <w:rsid w:val="00421795"/>
    <w:rsid w:val="00421CCA"/>
    <w:rsid w:val="0042367F"/>
    <w:rsid w:val="004237FF"/>
    <w:rsid w:val="004258FF"/>
    <w:rsid w:val="00425985"/>
    <w:rsid w:val="004259D5"/>
    <w:rsid w:val="0042626C"/>
    <w:rsid w:val="00426637"/>
    <w:rsid w:val="00427856"/>
    <w:rsid w:val="00432081"/>
    <w:rsid w:val="0043248C"/>
    <w:rsid w:val="004324A3"/>
    <w:rsid w:val="0043427B"/>
    <w:rsid w:val="004343A9"/>
    <w:rsid w:val="0043503E"/>
    <w:rsid w:val="00435570"/>
    <w:rsid w:val="004363F4"/>
    <w:rsid w:val="00436E26"/>
    <w:rsid w:val="004374D7"/>
    <w:rsid w:val="00437892"/>
    <w:rsid w:val="004400B4"/>
    <w:rsid w:val="0044019B"/>
    <w:rsid w:val="0044104D"/>
    <w:rsid w:val="00441E2C"/>
    <w:rsid w:val="004421CE"/>
    <w:rsid w:val="00443B0B"/>
    <w:rsid w:val="0044408D"/>
    <w:rsid w:val="00444EFF"/>
    <w:rsid w:val="004451EE"/>
    <w:rsid w:val="00447866"/>
    <w:rsid w:val="004512C4"/>
    <w:rsid w:val="00451BC2"/>
    <w:rsid w:val="00451D54"/>
    <w:rsid w:val="0045201F"/>
    <w:rsid w:val="00452D4E"/>
    <w:rsid w:val="00452DC9"/>
    <w:rsid w:val="00456929"/>
    <w:rsid w:val="00461F86"/>
    <w:rsid w:val="004622CF"/>
    <w:rsid w:val="004632D2"/>
    <w:rsid w:val="00464D01"/>
    <w:rsid w:val="00465669"/>
    <w:rsid w:val="00466D53"/>
    <w:rsid w:val="0046729F"/>
    <w:rsid w:val="00470544"/>
    <w:rsid w:val="004729CE"/>
    <w:rsid w:val="00474115"/>
    <w:rsid w:val="004748B7"/>
    <w:rsid w:val="0047499D"/>
    <w:rsid w:val="00475127"/>
    <w:rsid w:val="0047515A"/>
    <w:rsid w:val="00475653"/>
    <w:rsid w:val="00475A22"/>
    <w:rsid w:val="00475B9C"/>
    <w:rsid w:val="004766B6"/>
    <w:rsid w:val="004818EB"/>
    <w:rsid w:val="0048258F"/>
    <w:rsid w:val="00482808"/>
    <w:rsid w:val="00484D10"/>
    <w:rsid w:val="00487AEA"/>
    <w:rsid w:val="00490965"/>
    <w:rsid w:val="00492143"/>
    <w:rsid w:val="00492244"/>
    <w:rsid w:val="00492DBC"/>
    <w:rsid w:val="004935B1"/>
    <w:rsid w:val="0049368E"/>
    <w:rsid w:val="004936FA"/>
    <w:rsid w:val="00493BF4"/>
    <w:rsid w:val="00494B9E"/>
    <w:rsid w:val="004952EB"/>
    <w:rsid w:val="0049629E"/>
    <w:rsid w:val="0049631D"/>
    <w:rsid w:val="004974C9"/>
    <w:rsid w:val="004976F3"/>
    <w:rsid w:val="00497EF6"/>
    <w:rsid w:val="004A0B19"/>
    <w:rsid w:val="004A0CE9"/>
    <w:rsid w:val="004A18D1"/>
    <w:rsid w:val="004A2195"/>
    <w:rsid w:val="004A23AD"/>
    <w:rsid w:val="004A2F82"/>
    <w:rsid w:val="004A33D3"/>
    <w:rsid w:val="004A393D"/>
    <w:rsid w:val="004A3CE4"/>
    <w:rsid w:val="004A44F1"/>
    <w:rsid w:val="004A4862"/>
    <w:rsid w:val="004A5CED"/>
    <w:rsid w:val="004A66CE"/>
    <w:rsid w:val="004A7991"/>
    <w:rsid w:val="004A7F29"/>
    <w:rsid w:val="004B1343"/>
    <w:rsid w:val="004B141E"/>
    <w:rsid w:val="004B1D4A"/>
    <w:rsid w:val="004B1FFD"/>
    <w:rsid w:val="004B248B"/>
    <w:rsid w:val="004B2C40"/>
    <w:rsid w:val="004B3971"/>
    <w:rsid w:val="004B3DCE"/>
    <w:rsid w:val="004B5CD5"/>
    <w:rsid w:val="004B7C6A"/>
    <w:rsid w:val="004C0BE4"/>
    <w:rsid w:val="004C2597"/>
    <w:rsid w:val="004C2622"/>
    <w:rsid w:val="004C27DC"/>
    <w:rsid w:val="004C2BC9"/>
    <w:rsid w:val="004C3C3A"/>
    <w:rsid w:val="004C451B"/>
    <w:rsid w:val="004C486D"/>
    <w:rsid w:val="004C7083"/>
    <w:rsid w:val="004C7817"/>
    <w:rsid w:val="004D4A39"/>
    <w:rsid w:val="004D4B71"/>
    <w:rsid w:val="004D56D6"/>
    <w:rsid w:val="004D590B"/>
    <w:rsid w:val="004E0213"/>
    <w:rsid w:val="004E2013"/>
    <w:rsid w:val="004E2D0D"/>
    <w:rsid w:val="004E381A"/>
    <w:rsid w:val="004E3A5A"/>
    <w:rsid w:val="004E3BC1"/>
    <w:rsid w:val="004E3C17"/>
    <w:rsid w:val="004E4A56"/>
    <w:rsid w:val="004E5DC2"/>
    <w:rsid w:val="004E61BD"/>
    <w:rsid w:val="004E7655"/>
    <w:rsid w:val="004F208C"/>
    <w:rsid w:val="004F2214"/>
    <w:rsid w:val="004F5F17"/>
    <w:rsid w:val="004F7379"/>
    <w:rsid w:val="00500C13"/>
    <w:rsid w:val="005017DC"/>
    <w:rsid w:val="00502131"/>
    <w:rsid w:val="00503861"/>
    <w:rsid w:val="00503FA4"/>
    <w:rsid w:val="00506073"/>
    <w:rsid w:val="00506325"/>
    <w:rsid w:val="00506364"/>
    <w:rsid w:val="0050773A"/>
    <w:rsid w:val="00510333"/>
    <w:rsid w:val="00510C2F"/>
    <w:rsid w:val="0051174A"/>
    <w:rsid w:val="00512AFE"/>
    <w:rsid w:val="00513F68"/>
    <w:rsid w:val="005144AF"/>
    <w:rsid w:val="005150D8"/>
    <w:rsid w:val="005154B6"/>
    <w:rsid w:val="005158C4"/>
    <w:rsid w:val="00516A69"/>
    <w:rsid w:val="00516B5F"/>
    <w:rsid w:val="00517F92"/>
    <w:rsid w:val="00520D10"/>
    <w:rsid w:val="0052297E"/>
    <w:rsid w:val="00522A2A"/>
    <w:rsid w:val="005235C2"/>
    <w:rsid w:val="00525D65"/>
    <w:rsid w:val="00530FB7"/>
    <w:rsid w:val="005314E4"/>
    <w:rsid w:val="005318BB"/>
    <w:rsid w:val="00532893"/>
    <w:rsid w:val="005328A0"/>
    <w:rsid w:val="00532AD0"/>
    <w:rsid w:val="00532E3C"/>
    <w:rsid w:val="0053353D"/>
    <w:rsid w:val="005338D1"/>
    <w:rsid w:val="00533E85"/>
    <w:rsid w:val="00534354"/>
    <w:rsid w:val="00536798"/>
    <w:rsid w:val="00536B34"/>
    <w:rsid w:val="005376ED"/>
    <w:rsid w:val="00537D41"/>
    <w:rsid w:val="005401D3"/>
    <w:rsid w:val="00542014"/>
    <w:rsid w:val="0054270F"/>
    <w:rsid w:val="00543055"/>
    <w:rsid w:val="00543065"/>
    <w:rsid w:val="00545D5A"/>
    <w:rsid w:val="0054605E"/>
    <w:rsid w:val="00546133"/>
    <w:rsid w:val="005467A0"/>
    <w:rsid w:val="00546985"/>
    <w:rsid w:val="005473E6"/>
    <w:rsid w:val="0055114E"/>
    <w:rsid w:val="00553D9C"/>
    <w:rsid w:val="00557052"/>
    <w:rsid w:val="00557649"/>
    <w:rsid w:val="0056013E"/>
    <w:rsid w:val="0056055F"/>
    <w:rsid w:val="00560BFB"/>
    <w:rsid w:val="00561547"/>
    <w:rsid w:val="00561A0C"/>
    <w:rsid w:val="00562DB9"/>
    <w:rsid w:val="0056558E"/>
    <w:rsid w:val="00571126"/>
    <w:rsid w:val="00572624"/>
    <w:rsid w:val="00573610"/>
    <w:rsid w:val="005759BA"/>
    <w:rsid w:val="00577D70"/>
    <w:rsid w:val="00581C1C"/>
    <w:rsid w:val="00583F9F"/>
    <w:rsid w:val="0058531B"/>
    <w:rsid w:val="00585A6C"/>
    <w:rsid w:val="0058636E"/>
    <w:rsid w:val="005869B1"/>
    <w:rsid w:val="0058721D"/>
    <w:rsid w:val="00587235"/>
    <w:rsid w:val="00590AAE"/>
    <w:rsid w:val="00590E90"/>
    <w:rsid w:val="005913D7"/>
    <w:rsid w:val="005918FE"/>
    <w:rsid w:val="0059195B"/>
    <w:rsid w:val="00591AE1"/>
    <w:rsid w:val="005924DB"/>
    <w:rsid w:val="00593D4C"/>
    <w:rsid w:val="00596064"/>
    <w:rsid w:val="00596250"/>
    <w:rsid w:val="005A04D8"/>
    <w:rsid w:val="005A063A"/>
    <w:rsid w:val="005A1498"/>
    <w:rsid w:val="005A1A54"/>
    <w:rsid w:val="005A1EAA"/>
    <w:rsid w:val="005A2167"/>
    <w:rsid w:val="005A2798"/>
    <w:rsid w:val="005A320F"/>
    <w:rsid w:val="005A3292"/>
    <w:rsid w:val="005A40BA"/>
    <w:rsid w:val="005A5638"/>
    <w:rsid w:val="005A6566"/>
    <w:rsid w:val="005A7FAB"/>
    <w:rsid w:val="005B0BC5"/>
    <w:rsid w:val="005B11DF"/>
    <w:rsid w:val="005B3B5D"/>
    <w:rsid w:val="005B530A"/>
    <w:rsid w:val="005B574E"/>
    <w:rsid w:val="005B5842"/>
    <w:rsid w:val="005B760B"/>
    <w:rsid w:val="005C0702"/>
    <w:rsid w:val="005C1099"/>
    <w:rsid w:val="005C10B0"/>
    <w:rsid w:val="005C38B6"/>
    <w:rsid w:val="005C525D"/>
    <w:rsid w:val="005C7D68"/>
    <w:rsid w:val="005D0606"/>
    <w:rsid w:val="005D0D84"/>
    <w:rsid w:val="005D28E2"/>
    <w:rsid w:val="005D2E0A"/>
    <w:rsid w:val="005D2FA2"/>
    <w:rsid w:val="005D3BE7"/>
    <w:rsid w:val="005D3D11"/>
    <w:rsid w:val="005D3EB4"/>
    <w:rsid w:val="005D40A1"/>
    <w:rsid w:val="005D5B48"/>
    <w:rsid w:val="005D64FA"/>
    <w:rsid w:val="005D66DC"/>
    <w:rsid w:val="005D6881"/>
    <w:rsid w:val="005D7793"/>
    <w:rsid w:val="005E0923"/>
    <w:rsid w:val="005E31A6"/>
    <w:rsid w:val="005E44DE"/>
    <w:rsid w:val="005E4B9B"/>
    <w:rsid w:val="005E5140"/>
    <w:rsid w:val="005E5D77"/>
    <w:rsid w:val="005E7602"/>
    <w:rsid w:val="005F06A1"/>
    <w:rsid w:val="005F17FE"/>
    <w:rsid w:val="005F1A0E"/>
    <w:rsid w:val="005F278C"/>
    <w:rsid w:val="005F29BA"/>
    <w:rsid w:val="005F32C0"/>
    <w:rsid w:val="005F408F"/>
    <w:rsid w:val="005F5A83"/>
    <w:rsid w:val="005F6733"/>
    <w:rsid w:val="005F6830"/>
    <w:rsid w:val="00600333"/>
    <w:rsid w:val="0060332D"/>
    <w:rsid w:val="00604956"/>
    <w:rsid w:val="00605B7B"/>
    <w:rsid w:val="00605F3F"/>
    <w:rsid w:val="0060668D"/>
    <w:rsid w:val="0060725B"/>
    <w:rsid w:val="00610034"/>
    <w:rsid w:val="00610839"/>
    <w:rsid w:val="006119E1"/>
    <w:rsid w:val="006120B5"/>
    <w:rsid w:val="006132C4"/>
    <w:rsid w:val="00613FA6"/>
    <w:rsid w:val="00614B05"/>
    <w:rsid w:val="00614CAB"/>
    <w:rsid w:val="00614DCC"/>
    <w:rsid w:val="0061512E"/>
    <w:rsid w:val="00615330"/>
    <w:rsid w:val="006154EE"/>
    <w:rsid w:val="00615D75"/>
    <w:rsid w:val="00616A92"/>
    <w:rsid w:val="00616B58"/>
    <w:rsid w:val="00616FCC"/>
    <w:rsid w:val="006173CA"/>
    <w:rsid w:val="00622276"/>
    <w:rsid w:val="0062235C"/>
    <w:rsid w:val="00624692"/>
    <w:rsid w:val="0062534E"/>
    <w:rsid w:val="00626515"/>
    <w:rsid w:val="00626617"/>
    <w:rsid w:val="00627839"/>
    <w:rsid w:val="00627989"/>
    <w:rsid w:val="00630500"/>
    <w:rsid w:val="00631AEE"/>
    <w:rsid w:val="00633621"/>
    <w:rsid w:val="006338EF"/>
    <w:rsid w:val="00633B7C"/>
    <w:rsid w:val="00633E79"/>
    <w:rsid w:val="0063421A"/>
    <w:rsid w:val="006417D7"/>
    <w:rsid w:val="00642135"/>
    <w:rsid w:val="006424B4"/>
    <w:rsid w:val="006424E5"/>
    <w:rsid w:val="00642911"/>
    <w:rsid w:val="00643636"/>
    <w:rsid w:val="00647896"/>
    <w:rsid w:val="0065062E"/>
    <w:rsid w:val="006516B2"/>
    <w:rsid w:val="0065178A"/>
    <w:rsid w:val="006527B4"/>
    <w:rsid w:val="0065798C"/>
    <w:rsid w:val="00660AD7"/>
    <w:rsid w:val="0066122D"/>
    <w:rsid w:val="00663421"/>
    <w:rsid w:val="00670894"/>
    <w:rsid w:val="00670FCC"/>
    <w:rsid w:val="00672D8B"/>
    <w:rsid w:val="006732A4"/>
    <w:rsid w:val="006744F0"/>
    <w:rsid w:val="006754EC"/>
    <w:rsid w:val="00677C73"/>
    <w:rsid w:val="00682804"/>
    <w:rsid w:val="0068302B"/>
    <w:rsid w:val="006834B7"/>
    <w:rsid w:val="00683C8F"/>
    <w:rsid w:val="00683CD7"/>
    <w:rsid w:val="00686ACD"/>
    <w:rsid w:val="00687B8A"/>
    <w:rsid w:val="006910E4"/>
    <w:rsid w:val="00691C4E"/>
    <w:rsid w:val="006936F0"/>
    <w:rsid w:val="00695C03"/>
    <w:rsid w:val="0069679A"/>
    <w:rsid w:val="00696AAC"/>
    <w:rsid w:val="00696CB3"/>
    <w:rsid w:val="00696E81"/>
    <w:rsid w:val="006975BD"/>
    <w:rsid w:val="006A0BA9"/>
    <w:rsid w:val="006A0DF3"/>
    <w:rsid w:val="006A1851"/>
    <w:rsid w:val="006A44AD"/>
    <w:rsid w:val="006A4D28"/>
    <w:rsid w:val="006A5923"/>
    <w:rsid w:val="006A5C30"/>
    <w:rsid w:val="006A74BF"/>
    <w:rsid w:val="006A79C2"/>
    <w:rsid w:val="006A7B71"/>
    <w:rsid w:val="006B18AD"/>
    <w:rsid w:val="006B2D5C"/>
    <w:rsid w:val="006B3EC8"/>
    <w:rsid w:val="006B42BE"/>
    <w:rsid w:val="006B7158"/>
    <w:rsid w:val="006C17FA"/>
    <w:rsid w:val="006C238B"/>
    <w:rsid w:val="006C24D2"/>
    <w:rsid w:val="006C2517"/>
    <w:rsid w:val="006C38BC"/>
    <w:rsid w:val="006C3A06"/>
    <w:rsid w:val="006C3F76"/>
    <w:rsid w:val="006C41A1"/>
    <w:rsid w:val="006C4B12"/>
    <w:rsid w:val="006C5109"/>
    <w:rsid w:val="006C675A"/>
    <w:rsid w:val="006C731A"/>
    <w:rsid w:val="006C7488"/>
    <w:rsid w:val="006D0B61"/>
    <w:rsid w:val="006D0DC3"/>
    <w:rsid w:val="006D25AA"/>
    <w:rsid w:val="006D4305"/>
    <w:rsid w:val="006D4378"/>
    <w:rsid w:val="006D477A"/>
    <w:rsid w:val="006D6133"/>
    <w:rsid w:val="006D6749"/>
    <w:rsid w:val="006D6CD2"/>
    <w:rsid w:val="006D6D73"/>
    <w:rsid w:val="006D796D"/>
    <w:rsid w:val="006E03BD"/>
    <w:rsid w:val="006E2926"/>
    <w:rsid w:val="006E38D0"/>
    <w:rsid w:val="006E3D44"/>
    <w:rsid w:val="006E4353"/>
    <w:rsid w:val="006E6E84"/>
    <w:rsid w:val="006E7EEB"/>
    <w:rsid w:val="006F0A08"/>
    <w:rsid w:val="006F62FA"/>
    <w:rsid w:val="006F6421"/>
    <w:rsid w:val="006F73A4"/>
    <w:rsid w:val="007010D6"/>
    <w:rsid w:val="0070412B"/>
    <w:rsid w:val="00705E3A"/>
    <w:rsid w:val="00706D47"/>
    <w:rsid w:val="00712610"/>
    <w:rsid w:val="007136DC"/>
    <w:rsid w:val="00713799"/>
    <w:rsid w:val="007147DB"/>
    <w:rsid w:val="00715F28"/>
    <w:rsid w:val="00720DDC"/>
    <w:rsid w:val="0072145E"/>
    <w:rsid w:val="0072162C"/>
    <w:rsid w:val="00722995"/>
    <w:rsid w:val="00722D24"/>
    <w:rsid w:val="00722DED"/>
    <w:rsid w:val="007232E5"/>
    <w:rsid w:val="00724DE1"/>
    <w:rsid w:val="00725B32"/>
    <w:rsid w:val="0072731B"/>
    <w:rsid w:val="00727D16"/>
    <w:rsid w:val="0073027E"/>
    <w:rsid w:val="00730641"/>
    <w:rsid w:val="00731AC3"/>
    <w:rsid w:val="007346E5"/>
    <w:rsid w:val="00735D11"/>
    <w:rsid w:val="0073636D"/>
    <w:rsid w:val="00736871"/>
    <w:rsid w:val="0073727F"/>
    <w:rsid w:val="00737D3F"/>
    <w:rsid w:val="00744299"/>
    <w:rsid w:val="007459A8"/>
    <w:rsid w:val="00746018"/>
    <w:rsid w:val="00750A43"/>
    <w:rsid w:val="00753023"/>
    <w:rsid w:val="00753033"/>
    <w:rsid w:val="00755116"/>
    <w:rsid w:val="007556EC"/>
    <w:rsid w:val="007558FE"/>
    <w:rsid w:val="00755E2D"/>
    <w:rsid w:val="00755ECE"/>
    <w:rsid w:val="007576BD"/>
    <w:rsid w:val="00757AA4"/>
    <w:rsid w:val="00760265"/>
    <w:rsid w:val="00761F28"/>
    <w:rsid w:val="00762F3D"/>
    <w:rsid w:val="00763B8B"/>
    <w:rsid w:val="00764763"/>
    <w:rsid w:val="0076538D"/>
    <w:rsid w:val="00765E83"/>
    <w:rsid w:val="007664B1"/>
    <w:rsid w:val="00767402"/>
    <w:rsid w:val="0077008B"/>
    <w:rsid w:val="007708D5"/>
    <w:rsid w:val="00770B1D"/>
    <w:rsid w:val="00774869"/>
    <w:rsid w:val="00775090"/>
    <w:rsid w:val="007751FC"/>
    <w:rsid w:val="00776382"/>
    <w:rsid w:val="0077743A"/>
    <w:rsid w:val="007774BA"/>
    <w:rsid w:val="007802F6"/>
    <w:rsid w:val="00780E09"/>
    <w:rsid w:val="00783606"/>
    <w:rsid w:val="007850C8"/>
    <w:rsid w:val="00785E21"/>
    <w:rsid w:val="00785FFA"/>
    <w:rsid w:val="00786D33"/>
    <w:rsid w:val="00786F45"/>
    <w:rsid w:val="00790660"/>
    <w:rsid w:val="00790F76"/>
    <w:rsid w:val="00791D91"/>
    <w:rsid w:val="00791F1A"/>
    <w:rsid w:val="0079202B"/>
    <w:rsid w:val="007922AB"/>
    <w:rsid w:val="007926AC"/>
    <w:rsid w:val="00792D49"/>
    <w:rsid w:val="0079416C"/>
    <w:rsid w:val="00794246"/>
    <w:rsid w:val="00795E0F"/>
    <w:rsid w:val="00797597"/>
    <w:rsid w:val="00797EDE"/>
    <w:rsid w:val="007A04D3"/>
    <w:rsid w:val="007A0545"/>
    <w:rsid w:val="007A0775"/>
    <w:rsid w:val="007A2D12"/>
    <w:rsid w:val="007A3250"/>
    <w:rsid w:val="007A34A0"/>
    <w:rsid w:val="007A3956"/>
    <w:rsid w:val="007A3AC7"/>
    <w:rsid w:val="007A5484"/>
    <w:rsid w:val="007A6B53"/>
    <w:rsid w:val="007A7233"/>
    <w:rsid w:val="007B1897"/>
    <w:rsid w:val="007B1F9E"/>
    <w:rsid w:val="007B2464"/>
    <w:rsid w:val="007B4CF4"/>
    <w:rsid w:val="007B6617"/>
    <w:rsid w:val="007C1A3F"/>
    <w:rsid w:val="007C223C"/>
    <w:rsid w:val="007C2B8D"/>
    <w:rsid w:val="007C2EC4"/>
    <w:rsid w:val="007C41C9"/>
    <w:rsid w:val="007C696E"/>
    <w:rsid w:val="007C73DF"/>
    <w:rsid w:val="007C757F"/>
    <w:rsid w:val="007D06C5"/>
    <w:rsid w:val="007D0A92"/>
    <w:rsid w:val="007D25CA"/>
    <w:rsid w:val="007D3894"/>
    <w:rsid w:val="007D5611"/>
    <w:rsid w:val="007D664C"/>
    <w:rsid w:val="007D6668"/>
    <w:rsid w:val="007D7E19"/>
    <w:rsid w:val="007E0568"/>
    <w:rsid w:val="007E185A"/>
    <w:rsid w:val="007E1E34"/>
    <w:rsid w:val="007E37D1"/>
    <w:rsid w:val="007E40BB"/>
    <w:rsid w:val="007F01AD"/>
    <w:rsid w:val="007F0D61"/>
    <w:rsid w:val="007F11CA"/>
    <w:rsid w:val="007F1D41"/>
    <w:rsid w:val="007F281F"/>
    <w:rsid w:val="007F3488"/>
    <w:rsid w:val="007F3510"/>
    <w:rsid w:val="007F3693"/>
    <w:rsid w:val="007F3D97"/>
    <w:rsid w:val="007F43C6"/>
    <w:rsid w:val="007F5032"/>
    <w:rsid w:val="007F64F3"/>
    <w:rsid w:val="007F6F93"/>
    <w:rsid w:val="007F7722"/>
    <w:rsid w:val="00800191"/>
    <w:rsid w:val="008009DF"/>
    <w:rsid w:val="008033F0"/>
    <w:rsid w:val="00803AC0"/>
    <w:rsid w:val="00803FD7"/>
    <w:rsid w:val="008049B8"/>
    <w:rsid w:val="00805793"/>
    <w:rsid w:val="008060C6"/>
    <w:rsid w:val="00806A6D"/>
    <w:rsid w:val="008079FC"/>
    <w:rsid w:val="0081064F"/>
    <w:rsid w:val="00810D60"/>
    <w:rsid w:val="0081115E"/>
    <w:rsid w:val="008115F3"/>
    <w:rsid w:val="00813010"/>
    <w:rsid w:val="008133FF"/>
    <w:rsid w:val="00813E72"/>
    <w:rsid w:val="00815AA0"/>
    <w:rsid w:val="008202FE"/>
    <w:rsid w:val="00823E51"/>
    <w:rsid w:val="00826574"/>
    <w:rsid w:val="00831E19"/>
    <w:rsid w:val="00831FB2"/>
    <w:rsid w:val="00833178"/>
    <w:rsid w:val="00835960"/>
    <w:rsid w:val="00837E16"/>
    <w:rsid w:val="008400E5"/>
    <w:rsid w:val="00841AEB"/>
    <w:rsid w:val="00846DF7"/>
    <w:rsid w:val="00850182"/>
    <w:rsid w:val="008508D3"/>
    <w:rsid w:val="0085117B"/>
    <w:rsid w:val="0085241F"/>
    <w:rsid w:val="00853096"/>
    <w:rsid w:val="00856711"/>
    <w:rsid w:val="00857D44"/>
    <w:rsid w:val="00860BA0"/>
    <w:rsid w:val="0086155D"/>
    <w:rsid w:val="008618DA"/>
    <w:rsid w:val="0086284B"/>
    <w:rsid w:val="00862E2C"/>
    <w:rsid w:val="00862F00"/>
    <w:rsid w:val="00863710"/>
    <w:rsid w:val="00865063"/>
    <w:rsid w:val="0086555A"/>
    <w:rsid w:val="00866D21"/>
    <w:rsid w:val="0086709F"/>
    <w:rsid w:val="0086717C"/>
    <w:rsid w:val="008719E4"/>
    <w:rsid w:val="00873A18"/>
    <w:rsid w:val="00873BD1"/>
    <w:rsid w:val="008745E7"/>
    <w:rsid w:val="0087474B"/>
    <w:rsid w:val="00874CC2"/>
    <w:rsid w:val="00874D51"/>
    <w:rsid w:val="00874DBF"/>
    <w:rsid w:val="00875928"/>
    <w:rsid w:val="008778BB"/>
    <w:rsid w:val="00880BF5"/>
    <w:rsid w:val="00880C6A"/>
    <w:rsid w:val="00882647"/>
    <w:rsid w:val="008846E0"/>
    <w:rsid w:val="00885164"/>
    <w:rsid w:val="008852AE"/>
    <w:rsid w:val="00886545"/>
    <w:rsid w:val="008905A7"/>
    <w:rsid w:val="00894A83"/>
    <w:rsid w:val="008969C4"/>
    <w:rsid w:val="0089718C"/>
    <w:rsid w:val="00897A63"/>
    <w:rsid w:val="008A26FD"/>
    <w:rsid w:val="008A3DF2"/>
    <w:rsid w:val="008A694E"/>
    <w:rsid w:val="008A76B3"/>
    <w:rsid w:val="008A7DDE"/>
    <w:rsid w:val="008B3FEF"/>
    <w:rsid w:val="008B623C"/>
    <w:rsid w:val="008C0AEF"/>
    <w:rsid w:val="008C256D"/>
    <w:rsid w:val="008C43D1"/>
    <w:rsid w:val="008C5C4D"/>
    <w:rsid w:val="008D0735"/>
    <w:rsid w:val="008D213A"/>
    <w:rsid w:val="008D2F0D"/>
    <w:rsid w:val="008D377C"/>
    <w:rsid w:val="008D3BCC"/>
    <w:rsid w:val="008D3EE1"/>
    <w:rsid w:val="008D625B"/>
    <w:rsid w:val="008D703D"/>
    <w:rsid w:val="008E01E6"/>
    <w:rsid w:val="008E096C"/>
    <w:rsid w:val="008E233B"/>
    <w:rsid w:val="008E44C8"/>
    <w:rsid w:val="008E4D8B"/>
    <w:rsid w:val="008E5465"/>
    <w:rsid w:val="008E55DE"/>
    <w:rsid w:val="008E70ED"/>
    <w:rsid w:val="008E7541"/>
    <w:rsid w:val="008F14BF"/>
    <w:rsid w:val="008F151C"/>
    <w:rsid w:val="008F1B46"/>
    <w:rsid w:val="008F30F8"/>
    <w:rsid w:val="008F4F83"/>
    <w:rsid w:val="008F509B"/>
    <w:rsid w:val="008F6BEB"/>
    <w:rsid w:val="00900341"/>
    <w:rsid w:val="009013A0"/>
    <w:rsid w:val="00901DEF"/>
    <w:rsid w:val="00901E6D"/>
    <w:rsid w:val="00901EFC"/>
    <w:rsid w:val="00902890"/>
    <w:rsid w:val="009036D6"/>
    <w:rsid w:val="00904CE1"/>
    <w:rsid w:val="0090524C"/>
    <w:rsid w:val="00905D5A"/>
    <w:rsid w:val="00905F9C"/>
    <w:rsid w:val="00906469"/>
    <w:rsid w:val="009103F4"/>
    <w:rsid w:val="00914355"/>
    <w:rsid w:val="009164CC"/>
    <w:rsid w:val="009171BB"/>
    <w:rsid w:val="00921296"/>
    <w:rsid w:val="00921D2E"/>
    <w:rsid w:val="00921F57"/>
    <w:rsid w:val="00922C65"/>
    <w:rsid w:val="0092454D"/>
    <w:rsid w:val="00925D5F"/>
    <w:rsid w:val="00926618"/>
    <w:rsid w:val="00927548"/>
    <w:rsid w:val="00930364"/>
    <w:rsid w:val="00931378"/>
    <w:rsid w:val="00932544"/>
    <w:rsid w:val="00932DFC"/>
    <w:rsid w:val="009330C3"/>
    <w:rsid w:val="00934014"/>
    <w:rsid w:val="00936531"/>
    <w:rsid w:val="00936F5B"/>
    <w:rsid w:val="009403B4"/>
    <w:rsid w:val="009404F0"/>
    <w:rsid w:val="009414EF"/>
    <w:rsid w:val="00941BEE"/>
    <w:rsid w:val="0094454F"/>
    <w:rsid w:val="00944AD4"/>
    <w:rsid w:val="00945703"/>
    <w:rsid w:val="00945D68"/>
    <w:rsid w:val="00946765"/>
    <w:rsid w:val="0095016F"/>
    <w:rsid w:val="00951AFF"/>
    <w:rsid w:val="00952FBF"/>
    <w:rsid w:val="0095406E"/>
    <w:rsid w:val="00955492"/>
    <w:rsid w:val="00955DCF"/>
    <w:rsid w:val="009577E6"/>
    <w:rsid w:val="00957CF1"/>
    <w:rsid w:val="00957D3E"/>
    <w:rsid w:val="00960512"/>
    <w:rsid w:val="00960801"/>
    <w:rsid w:val="009617AB"/>
    <w:rsid w:val="009624A1"/>
    <w:rsid w:val="009624CF"/>
    <w:rsid w:val="00962D2D"/>
    <w:rsid w:val="00963563"/>
    <w:rsid w:val="00963617"/>
    <w:rsid w:val="009644E8"/>
    <w:rsid w:val="009646C1"/>
    <w:rsid w:val="009647F2"/>
    <w:rsid w:val="00965002"/>
    <w:rsid w:val="00965264"/>
    <w:rsid w:val="009655AC"/>
    <w:rsid w:val="009659ED"/>
    <w:rsid w:val="00970B98"/>
    <w:rsid w:val="0097112A"/>
    <w:rsid w:val="009717E5"/>
    <w:rsid w:val="00971842"/>
    <w:rsid w:val="00971E15"/>
    <w:rsid w:val="009726AE"/>
    <w:rsid w:val="00973D99"/>
    <w:rsid w:val="009741FA"/>
    <w:rsid w:val="009746A1"/>
    <w:rsid w:val="009751C9"/>
    <w:rsid w:val="009752BD"/>
    <w:rsid w:val="00977253"/>
    <w:rsid w:val="00980677"/>
    <w:rsid w:val="009809C6"/>
    <w:rsid w:val="009831B5"/>
    <w:rsid w:val="009835B2"/>
    <w:rsid w:val="00985D1B"/>
    <w:rsid w:val="00990AE4"/>
    <w:rsid w:val="0099157C"/>
    <w:rsid w:val="00991799"/>
    <w:rsid w:val="00991C6D"/>
    <w:rsid w:val="00992F7B"/>
    <w:rsid w:val="00996DFD"/>
    <w:rsid w:val="009A0771"/>
    <w:rsid w:val="009A120B"/>
    <w:rsid w:val="009A132F"/>
    <w:rsid w:val="009A18E5"/>
    <w:rsid w:val="009A1B96"/>
    <w:rsid w:val="009A36CB"/>
    <w:rsid w:val="009A43E0"/>
    <w:rsid w:val="009A59C5"/>
    <w:rsid w:val="009A5C3A"/>
    <w:rsid w:val="009A5EB0"/>
    <w:rsid w:val="009A6B70"/>
    <w:rsid w:val="009A738D"/>
    <w:rsid w:val="009B0569"/>
    <w:rsid w:val="009B07F1"/>
    <w:rsid w:val="009B0F8D"/>
    <w:rsid w:val="009B21E8"/>
    <w:rsid w:val="009B2F4B"/>
    <w:rsid w:val="009B3223"/>
    <w:rsid w:val="009B3D87"/>
    <w:rsid w:val="009B4181"/>
    <w:rsid w:val="009B43EC"/>
    <w:rsid w:val="009B5C22"/>
    <w:rsid w:val="009B5EAE"/>
    <w:rsid w:val="009B5FC2"/>
    <w:rsid w:val="009B6E29"/>
    <w:rsid w:val="009B757B"/>
    <w:rsid w:val="009C2AB6"/>
    <w:rsid w:val="009C2B0E"/>
    <w:rsid w:val="009C33C2"/>
    <w:rsid w:val="009C35E8"/>
    <w:rsid w:val="009C4569"/>
    <w:rsid w:val="009C4BF0"/>
    <w:rsid w:val="009C4E87"/>
    <w:rsid w:val="009C5565"/>
    <w:rsid w:val="009C5AEC"/>
    <w:rsid w:val="009C6D54"/>
    <w:rsid w:val="009C6FAB"/>
    <w:rsid w:val="009D06B2"/>
    <w:rsid w:val="009D1851"/>
    <w:rsid w:val="009D3E32"/>
    <w:rsid w:val="009D44E1"/>
    <w:rsid w:val="009D4D69"/>
    <w:rsid w:val="009D5108"/>
    <w:rsid w:val="009D755B"/>
    <w:rsid w:val="009D7D8C"/>
    <w:rsid w:val="009D7E4F"/>
    <w:rsid w:val="009E107B"/>
    <w:rsid w:val="009E12F1"/>
    <w:rsid w:val="009E1B4E"/>
    <w:rsid w:val="009E3B03"/>
    <w:rsid w:val="009E42CE"/>
    <w:rsid w:val="009E561F"/>
    <w:rsid w:val="009E607D"/>
    <w:rsid w:val="009E7544"/>
    <w:rsid w:val="009F3F05"/>
    <w:rsid w:val="009F42D6"/>
    <w:rsid w:val="009F53A8"/>
    <w:rsid w:val="009F53E0"/>
    <w:rsid w:val="009F66F3"/>
    <w:rsid w:val="009F6986"/>
    <w:rsid w:val="009F6F03"/>
    <w:rsid w:val="00A00CF6"/>
    <w:rsid w:val="00A02BF3"/>
    <w:rsid w:val="00A0377F"/>
    <w:rsid w:val="00A038BE"/>
    <w:rsid w:val="00A038E5"/>
    <w:rsid w:val="00A0476B"/>
    <w:rsid w:val="00A0481D"/>
    <w:rsid w:val="00A05841"/>
    <w:rsid w:val="00A06009"/>
    <w:rsid w:val="00A1020D"/>
    <w:rsid w:val="00A1258B"/>
    <w:rsid w:val="00A13546"/>
    <w:rsid w:val="00A14668"/>
    <w:rsid w:val="00A206C9"/>
    <w:rsid w:val="00A219D4"/>
    <w:rsid w:val="00A22D16"/>
    <w:rsid w:val="00A240CB"/>
    <w:rsid w:val="00A247FE"/>
    <w:rsid w:val="00A2513D"/>
    <w:rsid w:val="00A279E6"/>
    <w:rsid w:val="00A30784"/>
    <w:rsid w:val="00A3094D"/>
    <w:rsid w:val="00A312FC"/>
    <w:rsid w:val="00A31DA3"/>
    <w:rsid w:val="00A32627"/>
    <w:rsid w:val="00A33888"/>
    <w:rsid w:val="00A34A3F"/>
    <w:rsid w:val="00A34A42"/>
    <w:rsid w:val="00A3663D"/>
    <w:rsid w:val="00A36876"/>
    <w:rsid w:val="00A368D4"/>
    <w:rsid w:val="00A3789F"/>
    <w:rsid w:val="00A41496"/>
    <w:rsid w:val="00A41A85"/>
    <w:rsid w:val="00A421EE"/>
    <w:rsid w:val="00A43236"/>
    <w:rsid w:val="00A43B6C"/>
    <w:rsid w:val="00A43C74"/>
    <w:rsid w:val="00A44BE6"/>
    <w:rsid w:val="00A44CA9"/>
    <w:rsid w:val="00A44FE3"/>
    <w:rsid w:val="00A47DAA"/>
    <w:rsid w:val="00A500F2"/>
    <w:rsid w:val="00A50B72"/>
    <w:rsid w:val="00A52652"/>
    <w:rsid w:val="00A53081"/>
    <w:rsid w:val="00A53FDF"/>
    <w:rsid w:val="00A54609"/>
    <w:rsid w:val="00A56104"/>
    <w:rsid w:val="00A610AE"/>
    <w:rsid w:val="00A61471"/>
    <w:rsid w:val="00A61D92"/>
    <w:rsid w:val="00A62797"/>
    <w:rsid w:val="00A62CC2"/>
    <w:rsid w:val="00A648BF"/>
    <w:rsid w:val="00A70148"/>
    <w:rsid w:val="00A70CBD"/>
    <w:rsid w:val="00A70CD1"/>
    <w:rsid w:val="00A71E3F"/>
    <w:rsid w:val="00A7410E"/>
    <w:rsid w:val="00A74341"/>
    <w:rsid w:val="00A74EE5"/>
    <w:rsid w:val="00A760D5"/>
    <w:rsid w:val="00A81173"/>
    <w:rsid w:val="00A81886"/>
    <w:rsid w:val="00A82152"/>
    <w:rsid w:val="00A82292"/>
    <w:rsid w:val="00A84D58"/>
    <w:rsid w:val="00A85714"/>
    <w:rsid w:val="00A85FDF"/>
    <w:rsid w:val="00A878BE"/>
    <w:rsid w:val="00A87D83"/>
    <w:rsid w:val="00A90A40"/>
    <w:rsid w:val="00A92100"/>
    <w:rsid w:val="00A926A6"/>
    <w:rsid w:val="00A94E86"/>
    <w:rsid w:val="00A94F65"/>
    <w:rsid w:val="00A956EF"/>
    <w:rsid w:val="00A95F14"/>
    <w:rsid w:val="00A970E4"/>
    <w:rsid w:val="00AA0ADF"/>
    <w:rsid w:val="00AA23E0"/>
    <w:rsid w:val="00AA464F"/>
    <w:rsid w:val="00AA5FF9"/>
    <w:rsid w:val="00AA6176"/>
    <w:rsid w:val="00AA7161"/>
    <w:rsid w:val="00AA7607"/>
    <w:rsid w:val="00AB0C0D"/>
    <w:rsid w:val="00AB0EED"/>
    <w:rsid w:val="00AB2372"/>
    <w:rsid w:val="00AB42C7"/>
    <w:rsid w:val="00AB43E8"/>
    <w:rsid w:val="00AB58D4"/>
    <w:rsid w:val="00AB6A3E"/>
    <w:rsid w:val="00AB77DF"/>
    <w:rsid w:val="00AC095F"/>
    <w:rsid w:val="00AC3634"/>
    <w:rsid w:val="00AC3B63"/>
    <w:rsid w:val="00AC3CA5"/>
    <w:rsid w:val="00AC48FD"/>
    <w:rsid w:val="00AC5BF8"/>
    <w:rsid w:val="00AC6322"/>
    <w:rsid w:val="00AC66D3"/>
    <w:rsid w:val="00AC747B"/>
    <w:rsid w:val="00AC7BF8"/>
    <w:rsid w:val="00AC7C45"/>
    <w:rsid w:val="00AC7D3F"/>
    <w:rsid w:val="00AD02C7"/>
    <w:rsid w:val="00AD1907"/>
    <w:rsid w:val="00AD2E8D"/>
    <w:rsid w:val="00AD366A"/>
    <w:rsid w:val="00AD3DD9"/>
    <w:rsid w:val="00AD45A8"/>
    <w:rsid w:val="00AD78D2"/>
    <w:rsid w:val="00AE08B8"/>
    <w:rsid w:val="00AE272B"/>
    <w:rsid w:val="00AE405E"/>
    <w:rsid w:val="00AE4C74"/>
    <w:rsid w:val="00AE5607"/>
    <w:rsid w:val="00AE7D9F"/>
    <w:rsid w:val="00AF0518"/>
    <w:rsid w:val="00AF0EC8"/>
    <w:rsid w:val="00AF1550"/>
    <w:rsid w:val="00AF2EB0"/>
    <w:rsid w:val="00AF4447"/>
    <w:rsid w:val="00AF5AC1"/>
    <w:rsid w:val="00AF6340"/>
    <w:rsid w:val="00B00142"/>
    <w:rsid w:val="00B01C72"/>
    <w:rsid w:val="00B01CC3"/>
    <w:rsid w:val="00B02024"/>
    <w:rsid w:val="00B027F8"/>
    <w:rsid w:val="00B035D2"/>
    <w:rsid w:val="00B04736"/>
    <w:rsid w:val="00B050A8"/>
    <w:rsid w:val="00B0763A"/>
    <w:rsid w:val="00B07AAF"/>
    <w:rsid w:val="00B103B0"/>
    <w:rsid w:val="00B10C77"/>
    <w:rsid w:val="00B11613"/>
    <w:rsid w:val="00B1218A"/>
    <w:rsid w:val="00B121B1"/>
    <w:rsid w:val="00B12DCB"/>
    <w:rsid w:val="00B13DAD"/>
    <w:rsid w:val="00B14393"/>
    <w:rsid w:val="00B1482A"/>
    <w:rsid w:val="00B14942"/>
    <w:rsid w:val="00B14EA0"/>
    <w:rsid w:val="00B15888"/>
    <w:rsid w:val="00B204A0"/>
    <w:rsid w:val="00B232B0"/>
    <w:rsid w:val="00B236E2"/>
    <w:rsid w:val="00B25EFA"/>
    <w:rsid w:val="00B306EF"/>
    <w:rsid w:val="00B309C0"/>
    <w:rsid w:val="00B30D2D"/>
    <w:rsid w:val="00B3198F"/>
    <w:rsid w:val="00B32848"/>
    <w:rsid w:val="00B32BB0"/>
    <w:rsid w:val="00B333E9"/>
    <w:rsid w:val="00B337C0"/>
    <w:rsid w:val="00B34405"/>
    <w:rsid w:val="00B3572D"/>
    <w:rsid w:val="00B411BF"/>
    <w:rsid w:val="00B4268B"/>
    <w:rsid w:val="00B42795"/>
    <w:rsid w:val="00B441BA"/>
    <w:rsid w:val="00B448C4"/>
    <w:rsid w:val="00B44B12"/>
    <w:rsid w:val="00B45F7A"/>
    <w:rsid w:val="00B46775"/>
    <w:rsid w:val="00B47E76"/>
    <w:rsid w:val="00B5127B"/>
    <w:rsid w:val="00B51709"/>
    <w:rsid w:val="00B51C77"/>
    <w:rsid w:val="00B52B79"/>
    <w:rsid w:val="00B5373D"/>
    <w:rsid w:val="00B54151"/>
    <w:rsid w:val="00B55B02"/>
    <w:rsid w:val="00B60088"/>
    <w:rsid w:val="00B61492"/>
    <w:rsid w:val="00B6209A"/>
    <w:rsid w:val="00B65364"/>
    <w:rsid w:val="00B6585B"/>
    <w:rsid w:val="00B66459"/>
    <w:rsid w:val="00B70833"/>
    <w:rsid w:val="00B70B4F"/>
    <w:rsid w:val="00B73846"/>
    <w:rsid w:val="00B743E9"/>
    <w:rsid w:val="00B74B5E"/>
    <w:rsid w:val="00B753A1"/>
    <w:rsid w:val="00B76A65"/>
    <w:rsid w:val="00B774CF"/>
    <w:rsid w:val="00B77928"/>
    <w:rsid w:val="00B80E32"/>
    <w:rsid w:val="00B815BB"/>
    <w:rsid w:val="00B8180A"/>
    <w:rsid w:val="00B82215"/>
    <w:rsid w:val="00B8290D"/>
    <w:rsid w:val="00B8291B"/>
    <w:rsid w:val="00B8601E"/>
    <w:rsid w:val="00B86533"/>
    <w:rsid w:val="00B871E1"/>
    <w:rsid w:val="00B9049C"/>
    <w:rsid w:val="00B90EB4"/>
    <w:rsid w:val="00B91BAD"/>
    <w:rsid w:val="00B92357"/>
    <w:rsid w:val="00B9259F"/>
    <w:rsid w:val="00B9415F"/>
    <w:rsid w:val="00B9711F"/>
    <w:rsid w:val="00BA1D9C"/>
    <w:rsid w:val="00BA3E91"/>
    <w:rsid w:val="00BA500D"/>
    <w:rsid w:val="00BA57C9"/>
    <w:rsid w:val="00BA7190"/>
    <w:rsid w:val="00BB00CE"/>
    <w:rsid w:val="00BB0E09"/>
    <w:rsid w:val="00BB1CF8"/>
    <w:rsid w:val="00BB1D92"/>
    <w:rsid w:val="00BB3761"/>
    <w:rsid w:val="00BB385D"/>
    <w:rsid w:val="00BB38E2"/>
    <w:rsid w:val="00BB3FD4"/>
    <w:rsid w:val="00BB4407"/>
    <w:rsid w:val="00BB6492"/>
    <w:rsid w:val="00BB70BA"/>
    <w:rsid w:val="00BB7BC8"/>
    <w:rsid w:val="00BB7C34"/>
    <w:rsid w:val="00BC0C2C"/>
    <w:rsid w:val="00BC27B5"/>
    <w:rsid w:val="00BC3735"/>
    <w:rsid w:val="00BC390D"/>
    <w:rsid w:val="00BC3EF7"/>
    <w:rsid w:val="00BC503E"/>
    <w:rsid w:val="00BC50C4"/>
    <w:rsid w:val="00BD0A34"/>
    <w:rsid w:val="00BD110F"/>
    <w:rsid w:val="00BD39FE"/>
    <w:rsid w:val="00BD4D6F"/>
    <w:rsid w:val="00BD64CA"/>
    <w:rsid w:val="00BD67E2"/>
    <w:rsid w:val="00BD7713"/>
    <w:rsid w:val="00BE0D9C"/>
    <w:rsid w:val="00BE28AE"/>
    <w:rsid w:val="00BE2BA0"/>
    <w:rsid w:val="00BE2ECB"/>
    <w:rsid w:val="00BE5985"/>
    <w:rsid w:val="00BE7697"/>
    <w:rsid w:val="00BF2508"/>
    <w:rsid w:val="00BF26B2"/>
    <w:rsid w:val="00BF3E88"/>
    <w:rsid w:val="00BF4363"/>
    <w:rsid w:val="00BF5871"/>
    <w:rsid w:val="00BF6578"/>
    <w:rsid w:val="00BF7B25"/>
    <w:rsid w:val="00C00C29"/>
    <w:rsid w:val="00C010C9"/>
    <w:rsid w:val="00C03695"/>
    <w:rsid w:val="00C03BD7"/>
    <w:rsid w:val="00C04AB6"/>
    <w:rsid w:val="00C05570"/>
    <w:rsid w:val="00C05D21"/>
    <w:rsid w:val="00C06F19"/>
    <w:rsid w:val="00C07A89"/>
    <w:rsid w:val="00C10311"/>
    <w:rsid w:val="00C111A6"/>
    <w:rsid w:val="00C11AA0"/>
    <w:rsid w:val="00C11CE7"/>
    <w:rsid w:val="00C11FC0"/>
    <w:rsid w:val="00C12DD9"/>
    <w:rsid w:val="00C12F8F"/>
    <w:rsid w:val="00C13D5E"/>
    <w:rsid w:val="00C1404A"/>
    <w:rsid w:val="00C14326"/>
    <w:rsid w:val="00C14B1A"/>
    <w:rsid w:val="00C15AE7"/>
    <w:rsid w:val="00C15D3B"/>
    <w:rsid w:val="00C16996"/>
    <w:rsid w:val="00C16EB6"/>
    <w:rsid w:val="00C16ECE"/>
    <w:rsid w:val="00C1708C"/>
    <w:rsid w:val="00C2020B"/>
    <w:rsid w:val="00C22788"/>
    <w:rsid w:val="00C2501F"/>
    <w:rsid w:val="00C257D9"/>
    <w:rsid w:val="00C27678"/>
    <w:rsid w:val="00C302B1"/>
    <w:rsid w:val="00C3191C"/>
    <w:rsid w:val="00C33247"/>
    <w:rsid w:val="00C335B6"/>
    <w:rsid w:val="00C343BE"/>
    <w:rsid w:val="00C354FB"/>
    <w:rsid w:val="00C35E2C"/>
    <w:rsid w:val="00C364B1"/>
    <w:rsid w:val="00C36D08"/>
    <w:rsid w:val="00C373E2"/>
    <w:rsid w:val="00C4031F"/>
    <w:rsid w:val="00C408A8"/>
    <w:rsid w:val="00C40BDF"/>
    <w:rsid w:val="00C40FD6"/>
    <w:rsid w:val="00C42D1A"/>
    <w:rsid w:val="00C43210"/>
    <w:rsid w:val="00C43886"/>
    <w:rsid w:val="00C44CEE"/>
    <w:rsid w:val="00C44EF9"/>
    <w:rsid w:val="00C45D91"/>
    <w:rsid w:val="00C47E8C"/>
    <w:rsid w:val="00C502EE"/>
    <w:rsid w:val="00C50A11"/>
    <w:rsid w:val="00C523C9"/>
    <w:rsid w:val="00C5315E"/>
    <w:rsid w:val="00C539BD"/>
    <w:rsid w:val="00C54466"/>
    <w:rsid w:val="00C54994"/>
    <w:rsid w:val="00C54F0F"/>
    <w:rsid w:val="00C573BD"/>
    <w:rsid w:val="00C57E54"/>
    <w:rsid w:val="00C65378"/>
    <w:rsid w:val="00C654FE"/>
    <w:rsid w:val="00C657EE"/>
    <w:rsid w:val="00C65803"/>
    <w:rsid w:val="00C661B6"/>
    <w:rsid w:val="00C67465"/>
    <w:rsid w:val="00C67C7D"/>
    <w:rsid w:val="00C71133"/>
    <w:rsid w:val="00C7168E"/>
    <w:rsid w:val="00C73651"/>
    <w:rsid w:val="00C744F6"/>
    <w:rsid w:val="00C76708"/>
    <w:rsid w:val="00C77B64"/>
    <w:rsid w:val="00C8003B"/>
    <w:rsid w:val="00C80A7A"/>
    <w:rsid w:val="00C8163D"/>
    <w:rsid w:val="00C82873"/>
    <w:rsid w:val="00C82FF7"/>
    <w:rsid w:val="00C836A6"/>
    <w:rsid w:val="00C837C3"/>
    <w:rsid w:val="00C83AF5"/>
    <w:rsid w:val="00C83D1A"/>
    <w:rsid w:val="00C8438C"/>
    <w:rsid w:val="00C848E9"/>
    <w:rsid w:val="00C8500B"/>
    <w:rsid w:val="00C86C42"/>
    <w:rsid w:val="00C8739A"/>
    <w:rsid w:val="00C92A51"/>
    <w:rsid w:val="00C92DC2"/>
    <w:rsid w:val="00C940F0"/>
    <w:rsid w:val="00C9610D"/>
    <w:rsid w:val="00CA1A86"/>
    <w:rsid w:val="00CA1AE9"/>
    <w:rsid w:val="00CA1B5F"/>
    <w:rsid w:val="00CA29D5"/>
    <w:rsid w:val="00CA3097"/>
    <w:rsid w:val="00CA3537"/>
    <w:rsid w:val="00CA386D"/>
    <w:rsid w:val="00CA3894"/>
    <w:rsid w:val="00CA38A6"/>
    <w:rsid w:val="00CA3FDA"/>
    <w:rsid w:val="00CA52FA"/>
    <w:rsid w:val="00CA57FF"/>
    <w:rsid w:val="00CA73E9"/>
    <w:rsid w:val="00CB0A47"/>
    <w:rsid w:val="00CB0B40"/>
    <w:rsid w:val="00CB12A1"/>
    <w:rsid w:val="00CB1439"/>
    <w:rsid w:val="00CB54AD"/>
    <w:rsid w:val="00CB736D"/>
    <w:rsid w:val="00CB7C28"/>
    <w:rsid w:val="00CB7FCB"/>
    <w:rsid w:val="00CC0551"/>
    <w:rsid w:val="00CC129D"/>
    <w:rsid w:val="00CC29AC"/>
    <w:rsid w:val="00CC2B80"/>
    <w:rsid w:val="00CC34B7"/>
    <w:rsid w:val="00CC4814"/>
    <w:rsid w:val="00CC67D1"/>
    <w:rsid w:val="00CC7254"/>
    <w:rsid w:val="00CC74C9"/>
    <w:rsid w:val="00CC7EC8"/>
    <w:rsid w:val="00CD0B26"/>
    <w:rsid w:val="00CD3466"/>
    <w:rsid w:val="00CD3E54"/>
    <w:rsid w:val="00CD4755"/>
    <w:rsid w:val="00CD4B62"/>
    <w:rsid w:val="00CD55CB"/>
    <w:rsid w:val="00CD6B08"/>
    <w:rsid w:val="00CD6FC6"/>
    <w:rsid w:val="00CD72E8"/>
    <w:rsid w:val="00CD78F5"/>
    <w:rsid w:val="00CE0276"/>
    <w:rsid w:val="00CE1B6D"/>
    <w:rsid w:val="00CE27A2"/>
    <w:rsid w:val="00CE2BAA"/>
    <w:rsid w:val="00CE2D34"/>
    <w:rsid w:val="00CE4E55"/>
    <w:rsid w:val="00CE4F36"/>
    <w:rsid w:val="00CE57FE"/>
    <w:rsid w:val="00CE5B83"/>
    <w:rsid w:val="00CE5D99"/>
    <w:rsid w:val="00CE5E98"/>
    <w:rsid w:val="00CE60D1"/>
    <w:rsid w:val="00CE6A5C"/>
    <w:rsid w:val="00CE7B37"/>
    <w:rsid w:val="00CF2789"/>
    <w:rsid w:val="00CF3423"/>
    <w:rsid w:val="00CF405C"/>
    <w:rsid w:val="00CF4134"/>
    <w:rsid w:val="00CF4D8C"/>
    <w:rsid w:val="00CF5352"/>
    <w:rsid w:val="00CF554C"/>
    <w:rsid w:val="00CF6174"/>
    <w:rsid w:val="00CF71D1"/>
    <w:rsid w:val="00D00496"/>
    <w:rsid w:val="00D00874"/>
    <w:rsid w:val="00D00C3E"/>
    <w:rsid w:val="00D02102"/>
    <w:rsid w:val="00D0288F"/>
    <w:rsid w:val="00D06A14"/>
    <w:rsid w:val="00D06B16"/>
    <w:rsid w:val="00D06C7E"/>
    <w:rsid w:val="00D0738C"/>
    <w:rsid w:val="00D07E94"/>
    <w:rsid w:val="00D100FC"/>
    <w:rsid w:val="00D1023F"/>
    <w:rsid w:val="00D1099F"/>
    <w:rsid w:val="00D14836"/>
    <w:rsid w:val="00D1511D"/>
    <w:rsid w:val="00D16746"/>
    <w:rsid w:val="00D1753A"/>
    <w:rsid w:val="00D20DA0"/>
    <w:rsid w:val="00D21013"/>
    <w:rsid w:val="00D2170C"/>
    <w:rsid w:val="00D2199F"/>
    <w:rsid w:val="00D222ED"/>
    <w:rsid w:val="00D228D3"/>
    <w:rsid w:val="00D24ED4"/>
    <w:rsid w:val="00D251F8"/>
    <w:rsid w:val="00D26A85"/>
    <w:rsid w:val="00D27CF2"/>
    <w:rsid w:val="00D27D1F"/>
    <w:rsid w:val="00D30591"/>
    <w:rsid w:val="00D3071E"/>
    <w:rsid w:val="00D31A91"/>
    <w:rsid w:val="00D32F1A"/>
    <w:rsid w:val="00D3477D"/>
    <w:rsid w:val="00D34D7F"/>
    <w:rsid w:val="00D34DD2"/>
    <w:rsid w:val="00D3589F"/>
    <w:rsid w:val="00D364DC"/>
    <w:rsid w:val="00D36AB8"/>
    <w:rsid w:val="00D36CA9"/>
    <w:rsid w:val="00D40DC8"/>
    <w:rsid w:val="00D412BF"/>
    <w:rsid w:val="00D4211C"/>
    <w:rsid w:val="00D42520"/>
    <w:rsid w:val="00D42C1C"/>
    <w:rsid w:val="00D431C8"/>
    <w:rsid w:val="00D44AFC"/>
    <w:rsid w:val="00D46BA4"/>
    <w:rsid w:val="00D47E63"/>
    <w:rsid w:val="00D510BD"/>
    <w:rsid w:val="00D530E7"/>
    <w:rsid w:val="00D53501"/>
    <w:rsid w:val="00D53DB3"/>
    <w:rsid w:val="00D55E57"/>
    <w:rsid w:val="00D567FA"/>
    <w:rsid w:val="00D6094E"/>
    <w:rsid w:val="00D623E7"/>
    <w:rsid w:val="00D6263C"/>
    <w:rsid w:val="00D62BA4"/>
    <w:rsid w:val="00D63A3B"/>
    <w:rsid w:val="00D654E7"/>
    <w:rsid w:val="00D6636D"/>
    <w:rsid w:val="00D6643D"/>
    <w:rsid w:val="00D70217"/>
    <w:rsid w:val="00D7039D"/>
    <w:rsid w:val="00D7130A"/>
    <w:rsid w:val="00D7201C"/>
    <w:rsid w:val="00D726B5"/>
    <w:rsid w:val="00D72BFE"/>
    <w:rsid w:val="00D72C29"/>
    <w:rsid w:val="00D733A6"/>
    <w:rsid w:val="00D74C35"/>
    <w:rsid w:val="00D750B8"/>
    <w:rsid w:val="00D75F62"/>
    <w:rsid w:val="00D75FF7"/>
    <w:rsid w:val="00D763E9"/>
    <w:rsid w:val="00D7654C"/>
    <w:rsid w:val="00D76C49"/>
    <w:rsid w:val="00D7740E"/>
    <w:rsid w:val="00D80AF3"/>
    <w:rsid w:val="00D819F5"/>
    <w:rsid w:val="00D81A18"/>
    <w:rsid w:val="00D82D7C"/>
    <w:rsid w:val="00D84C94"/>
    <w:rsid w:val="00D858D6"/>
    <w:rsid w:val="00D86696"/>
    <w:rsid w:val="00D90229"/>
    <w:rsid w:val="00D904C6"/>
    <w:rsid w:val="00D9095A"/>
    <w:rsid w:val="00D90FAB"/>
    <w:rsid w:val="00D91BA3"/>
    <w:rsid w:val="00D9208A"/>
    <w:rsid w:val="00D94408"/>
    <w:rsid w:val="00D96CC4"/>
    <w:rsid w:val="00D9778A"/>
    <w:rsid w:val="00DA12C2"/>
    <w:rsid w:val="00DA13BF"/>
    <w:rsid w:val="00DA1618"/>
    <w:rsid w:val="00DA1F7F"/>
    <w:rsid w:val="00DA4028"/>
    <w:rsid w:val="00DA4222"/>
    <w:rsid w:val="00DA4800"/>
    <w:rsid w:val="00DA61F9"/>
    <w:rsid w:val="00DA6328"/>
    <w:rsid w:val="00DA764B"/>
    <w:rsid w:val="00DB0EE0"/>
    <w:rsid w:val="00DB1F9D"/>
    <w:rsid w:val="00DB2071"/>
    <w:rsid w:val="00DB3B71"/>
    <w:rsid w:val="00DB4BE7"/>
    <w:rsid w:val="00DB56A0"/>
    <w:rsid w:val="00DB7477"/>
    <w:rsid w:val="00DB7F5A"/>
    <w:rsid w:val="00DC5E71"/>
    <w:rsid w:val="00DC7473"/>
    <w:rsid w:val="00DD0FEE"/>
    <w:rsid w:val="00DD1C82"/>
    <w:rsid w:val="00DD321C"/>
    <w:rsid w:val="00DE116A"/>
    <w:rsid w:val="00DE1FA5"/>
    <w:rsid w:val="00DE2796"/>
    <w:rsid w:val="00DE28B2"/>
    <w:rsid w:val="00DE306D"/>
    <w:rsid w:val="00DE352B"/>
    <w:rsid w:val="00DE3D66"/>
    <w:rsid w:val="00DE4C2A"/>
    <w:rsid w:val="00DE4D19"/>
    <w:rsid w:val="00DE5C4F"/>
    <w:rsid w:val="00DE601E"/>
    <w:rsid w:val="00DE60DC"/>
    <w:rsid w:val="00DE67B9"/>
    <w:rsid w:val="00DE7441"/>
    <w:rsid w:val="00DE7B8D"/>
    <w:rsid w:val="00DF0B1B"/>
    <w:rsid w:val="00DF2234"/>
    <w:rsid w:val="00DF404D"/>
    <w:rsid w:val="00DF49F4"/>
    <w:rsid w:val="00DF6232"/>
    <w:rsid w:val="00DF670A"/>
    <w:rsid w:val="00E0249E"/>
    <w:rsid w:val="00E024AB"/>
    <w:rsid w:val="00E04809"/>
    <w:rsid w:val="00E04FFD"/>
    <w:rsid w:val="00E06932"/>
    <w:rsid w:val="00E10FED"/>
    <w:rsid w:val="00E11270"/>
    <w:rsid w:val="00E12580"/>
    <w:rsid w:val="00E1386F"/>
    <w:rsid w:val="00E1470F"/>
    <w:rsid w:val="00E151DD"/>
    <w:rsid w:val="00E16461"/>
    <w:rsid w:val="00E1732D"/>
    <w:rsid w:val="00E23829"/>
    <w:rsid w:val="00E24259"/>
    <w:rsid w:val="00E24CDA"/>
    <w:rsid w:val="00E25A5A"/>
    <w:rsid w:val="00E25ADC"/>
    <w:rsid w:val="00E314F9"/>
    <w:rsid w:val="00E3333B"/>
    <w:rsid w:val="00E3353D"/>
    <w:rsid w:val="00E34F1B"/>
    <w:rsid w:val="00E35035"/>
    <w:rsid w:val="00E3587E"/>
    <w:rsid w:val="00E3691A"/>
    <w:rsid w:val="00E36BBD"/>
    <w:rsid w:val="00E41283"/>
    <w:rsid w:val="00E4345A"/>
    <w:rsid w:val="00E43E97"/>
    <w:rsid w:val="00E4519B"/>
    <w:rsid w:val="00E47B25"/>
    <w:rsid w:val="00E5147A"/>
    <w:rsid w:val="00E51BEE"/>
    <w:rsid w:val="00E525D4"/>
    <w:rsid w:val="00E5290B"/>
    <w:rsid w:val="00E52DEE"/>
    <w:rsid w:val="00E53704"/>
    <w:rsid w:val="00E53998"/>
    <w:rsid w:val="00E53C35"/>
    <w:rsid w:val="00E53E22"/>
    <w:rsid w:val="00E54315"/>
    <w:rsid w:val="00E56065"/>
    <w:rsid w:val="00E5609B"/>
    <w:rsid w:val="00E562B9"/>
    <w:rsid w:val="00E56461"/>
    <w:rsid w:val="00E56C23"/>
    <w:rsid w:val="00E572DE"/>
    <w:rsid w:val="00E57DE0"/>
    <w:rsid w:val="00E60CDA"/>
    <w:rsid w:val="00E611CB"/>
    <w:rsid w:val="00E62482"/>
    <w:rsid w:val="00E62AE0"/>
    <w:rsid w:val="00E62D90"/>
    <w:rsid w:val="00E63BE7"/>
    <w:rsid w:val="00E64158"/>
    <w:rsid w:val="00E64BEB"/>
    <w:rsid w:val="00E65B64"/>
    <w:rsid w:val="00E668B9"/>
    <w:rsid w:val="00E66CF7"/>
    <w:rsid w:val="00E707E3"/>
    <w:rsid w:val="00E70FEB"/>
    <w:rsid w:val="00E73F43"/>
    <w:rsid w:val="00E74D83"/>
    <w:rsid w:val="00E74E25"/>
    <w:rsid w:val="00E75239"/>
    <w:rsid w:val="00E7548C"/>
    <w:rsid w:val="00E75676"/>
    <w:rsid w:val="00E75F6D"/>
    <w:rsid w:val="00E8020A"/>
    <w:rsid w:val="00E80C4C"/>
    <w:rsid w:val="00E813F3"/>
    <w:rsid w:val="00E828AE"/>
    <w:rsid w:val="00E83163"/>
    <w:rsid w:val="00E8677E"/>
    <w:rsid w:val="00E8723A"/>
    <w:rsid w:val="00E87EBB"/>
    <w:rsid w:val="00E939A2"/>
    <w:rsid w:val="00E9492A"/>
    <w:rsid w:val="00E97E99"/>
    <w:rsid w:val="00EA052B"/>
    <w:rsid w:val="00EA09BA"/>
    <w:rsid w:val="00EA0C36"/>
    <w:rsid w:val="00EA12CF"/>
    <w:rsid w:val="00EA17F9"/>
    <w:rsid w:val="00EA196E"/>
    <w:rsid w:val="00EA2224"/>
    <w:rsid w:val="00EA2730"/>
    <w:rsid w:val="00EA27A5"/>
    <w:rsid w:val="00EA4BDC"/>
    <w:rsid w:val="00EA70BB"/>
    <w:rsid w:val="00EA7C06"/>
    <w:rsid w:val="00EB0AFF"/>
    <w:rsid w:val="00EB0C68"/>
    <w:rsid w:val="00EB16B4"/>
    <w:rsid w:val="00EB2507"/>
    <w:rsid w:val="00EB3437"/>
    <w:rsid w:val="00EB519E"/>
    <w:rsid w:val="00EB75F8"/>
    <w:rsid w:val="00EB7D75"/>
    <w:rsid w:val="00EC066D"/>
    <w:rsid w:val="00EC4126"/>
    <w:rsid w:val="00EC4213"/>
    <w:rsid w:val="00EC71C7"/>
    <w:rsid w:val="00ED0C5A"/>
    <w:rsid w:val="00ED1062"/>
    <w:rsid w:val="00ED1AB3"/>
    <w:rsid w:val="00ED2E4C"/>
    <w:rsid w:val="00ED378B"/>
    <w:rsid w:val="00ED3F9A"/>
    <w:rsid w:val="00ED4B85"/>
    <w:rsid w:val="00ED4C15"/>
    <w:rsid w:val="00ED4F56"/>
    <w:rsid w:val="00ED5BB7"/>
    <w:rsid w:val="00ED67B1"/>
    <w:rsid w:val="00ED7DA3"/>
    <w:rsid w:val="00EE0D09"/>
    <w:rsid w:val="00EE1BB7"/>
    <w:rsid w:val="00EE2385"/>
    <w:rsid w:val="00EE24CD"/>
    <w:rsid w:val="00EE305F"/>
    <w:rsid w:val="00EE3292"/>
    <w:rsid w:val="00EE49AE"/>
    <w:rsid w:val="00EE5E2D"/>
    <w:rsid w:val="00EE6121"/>
    <w:rsid w:val="00EF034A"/>
    <w:rsid w:val="00EF0955"/>
    <w:rsid w:val="00EF26C3"/>
    <w:rsid w:val="00EF2B1E"/>
    <w:rsid w:val="00EF47FE"/>
    <w:rsid w:val="00EF49CC"/>
    <w:rsid w:val="00EF4F91"/>
    <w:rsid w:val="00EF6C9A"/>
    <w:rsid w:val="00EF71A9"/>
    <w:rsid w:val="00F00512"/>
    <w:rsid w:val="00F008CC"/>
    <w:rsid w:val="00F00FA9"/>
    <w:rsid w:val="00F01E67"/>
    <w:rsid w:val="00F02A86"/>
    <w:rsid w:val="00F02C22"/>
    <w:rsid w:val="00F02C4A"/>
    <w:rsid w:val="00F06900"/>
    <w:rsid w:val="00F070D3"/>
    <w:rsid w:val="00F07E94"/>
    <w:rsid w:val="00F14408"/>
    <w:rsid w:val="00F151F2"/>
    <w:rsid w:val="00F15ED2"/>
    <w:rsid w:val="00F16825"/>
    <w:rsid w:val="00F17ED4"/>
    <w:rsid w:val="00F20B0C"/>
    <w:rsid w:val="00F22091"/>
    <w:rsid w:val="00F22794"/>
    <w:rsid w:val="00F2347C"/>
    <w:rsid w:val="00F2618A"/>
    <w:rsid w:val="00F277CA"/>
    <w:rsid w:val="00F30975"/>
    <w:rsid w:val="00F31381"/>
    <w:rsid w:val="00F320B9"/>
    <w:rsid w:val="00F334AF"/>
    <w:rsid w:val="00F33690"/>
    <w:rsid w:val="00F3399F"/>
    <w:rsid w:val="00F33C33"/>
    <w:rsid w:val="00F3799C"/>
    <w:rsid w:val="00F42CAA"/>
    <w:rsid w:val="00F4438D"/>
    <w:rsid w:val="00F44B41"/>
    <w:rsid w:val="00F4502E"/>
    <w:rsid w:val="00F45811"/>
    <w:rsid w:val="00F45909"/>
    <w:rsid w:val="00F50C52"/>
    <w:rsid w:val="00F50D8F"/>
    <w:rsid w:val="00F511E1"/>
    <w:rsid w:val="00F51968"/>
    <w:rsid w:val="00F519B9"/>
    <w:rsid w:val="00F524F0"/>
    <w:rsid w:val="00F52618"/>
    <w:rsid w:val="00F527BA"/>
    <w:rsid w:val="00F52C1B"/>
    <w:rsid w:val="00F52FC8"/>
    <w:rsid w:val="00F533C6"/>
    <w:rsid w:val="00F56BA2"/>
    <w:rsid w:val="00F56CBD"/>
    <w:rsid w:val="00F57BE5"/>
    <w:rsid w:val="00F606F8"/>
    <w:rsid w:val="00F6072C"/>
    <w:rsid w:val="00F6164D"/>
    <w:rsid w:val="00F63118"/>
    <w:rsid w:val="00F63927"/>
    <w:rsid w:val="00F63A4A"/>
    <w:rsid w:val="00F65956"/>
    <w:rsid w:val="00F66090"/>
    <w:rsid w:val="00F662AE"/>
    <w:rsid w:val="00F71449"/>
    <w:rsid w:val="00F72384"/>
    <w:rsid w:val="00F74675"/>
    <w:rsid w:val="00F74730"/>
    <w:rsid w:val="00F75457"/>
    <w:rsid w:val="00F75A6A"/>
    <w:rsid w:val="00F76FD9"/>
    <w:rsid w:val="00F772BE"/>
    <w:rsid w:val="00F77768"/>
    <w:rsid w:val="00F8256B"/>
    <w:rsid w:val="00F825A1"/>
    <w:rsid w:val="00F82B16"/>
    <w:rsid w:val="00F8344B"/>
    <w:rsid w:val="00F843DB"/>
    <w:rsid w:val="00F86580"/>
    <w:rsid w:val="00F87581"/>
    <w:rsid w:val="00F877F0"/>
    <w:rsid w:val="00F87A59"/>
    <w:rsid w:val="00F9105A"/>
    <w:rsid w:val="00F91A3C"/>
    <w:rsid w:val="00F91C9A"/>
    <w:rsid w:val="00F93835"/>
    <w:rsid w:val="00F93D00"/>
    <w:rsid w:val="00F9469A"/>
    <w:rsid w:val="00F97907"/>
    <w:rsid w:val="00F97D0D"/>
    <w:rsid w:val="00FA03E6"/>
    <w:rsid w:val="00FA183B"/>
    <w:rsid w:val="00FA1FBC"/>
    <w:rsid w:val="00FA2201"/>
    <w:rsid w:val="00FA32D9"/>
    <w:rsid w:val="00FA6821"/>
    <w:rsid w:val="00FA697A"/>
    <w:rsid w:val="00FA7797"/>
    <w:rsid w:val="00FA78E0"/>
    <w:rsid w:val="00FA7F92"/>
    <w:rsid w:val="00FB0D1D"/>
    <w:rsid w:val="00FB2EBA"/>
    <w:rsid w:val="00FB6CB0"/>
    <w:rsid w:val="00FB7E94"/>
    <w:rsid w:val="00FC18CC"/>
    <w:rsid w:val="00FC26AE"/>
    <w:rsid w:val="00FC3915"/>
    <w:rsid w:val="00FC4640"/>
    <w:rsid w:val="00FC4EC8"/>
    <w:rsid w:val="00FC7088"/>
    <w:rsid w:val="00FC7312"/>
    <w:rsid w:val="00FC7B5F"/>
    <w:rsid w:val="00FD09DD"/>
    <w:rsid w:val="00FD1404"/>
    <w:rsid w:val="00FD2FBA"/>
    <w:rsid w:val="00FD3560"/>
    <w:rsid w:val="00FD3BCB"/>
    <w:rsid w:val="00FD46D4"/>
    <w:rsid w:val="00FD59C1"/>
    <w:rsid w:val="00FD69C4"/>
    <w:rsid w:val="00FE1B8A"/>
    <w:rsid w:val="00FE2101"/>
    <w:rsid w:val="00FE29AE"/>
    <w:rsid w:val="00FE4281"/>
    <w:rsid w:val="00FE4D2E"/>
    <w:rsid w:val="00FE7B90"/>
    <w:rsid w:val="00FF110E"/>
    <w:rsid w:val="00FF1700"/>
    <w:rsid w:val="00FF1BC6"/>
    <w:rsid w:val="00FF1C36"/>
    <w:rsid w:val="00FF262E"/>
    <w:rsid w:val="00FF3477"/>
    <w:rsid w:val="00FF3F59"/>
    <w:rsid w:val="00FF55F2"/>
    <w:rsid w:val="00FF56A4"/>
    <w:rsid w:val="00FF62B7"/>
    <w:rsid w:val="00FF6FA6"/>
    <w:rsid w:val="00FF7B19"/>
    <w:rsid w:val="0114296A"/>
    <w:rsid w:val="09765FCA"/>
    <w:rsid w:val="198D686B"/>
    <w:rsid w:val="263F3F12"/>
    <w:rsid w:val="2AAD593E"/>
    <w:rsid w:val="369B7213"/>
    <w:rsid w:val="3CA811E1"/>
    <w:rsid w:val="59414E8A"/>
    <w:rsid w:val="60081B06"/>
    <w:rsid w:val="6FCB0D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055F"/>
    <w:pPr>
      <w:widowControl w:val="0"/>
      <w:jc w:val="both"/>
    </w:pPr>
    <w:rPr>
      <w:kern w:val="2"/>
      <w:sz w:val="21"/>
    </w:rPr>
  </w:style>
  <w:style w:type="paragraph" w:styleId="2">
    <w:name w:val="heading 2"/>
    <w:basedOn w:val="a"/>
    <w:next w:val="a"/>
    <w:qFormat/>
    <w:rsid w:val="0056055F"/>
    <w:pPr>
      <w:keepNext/>
      <w:keepLines/>
      <w:adjustRightInd w:val="0"/>
      <w:snapToGrid w:val="0"/>
      <w:spacing w:before="240" w:after="240" w:line="360" w:lineRule="auto"/>
      <w:jc w:val="center"/>
      <w:outlineLvl w:val="1"/>
    </w:pPr>
    <w:rPr>
      <w:rFonts w:ascii="黑体" w:eastAsia="黑体" w:hAnsi="宋体"/>
      <w:b/>
      <w:sz w:val="32"/>
      <w:szCs w:val="32"/>
    </w:rPr>
  </w:style>
  <w:style w:type="paragraph" w:styleId="3">
    <w:name w:val="heading 3"/>
    <w:basedOn w:val="a"/>
    <w:next w:val="a"/>
    <w:qFormat/>
    <w:rsid w:val="0056055F"/>
    <w:pPr>
      <w:keepNext/>
      <w:keepLines/>
      <w:spacing w:before="260" w:after="260" w:line="416" w:lineRule="auto"/>
      <w:ind w:left="-21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
    <w:name w:val="font1"/>
    <w:basedOn w:val="a0"/>
    <w:rsid w:val="0056055F"/>
  </w:style>
  <w:style w:type="character" w:styleId="a3">
    <w:name w:val="annotation reference"/>
    <w:semiHidden/>
    <w:rsid w:val="0056055F"/>
    <w:rPr>
      <w:sz w:val="21"/>
      <w:szCs w:val="21"/>
    </w:rPr>
  </w:style>
  <w:style w:type="character" w:styleId="a4">
    <w:name w:val="page number"/>
    <w:basedOn w:val="a0"/>
    <w:rsid w:val="0056055F"/>
  </w:style>
  <w:style w:type="character" w:customStyle="1" w:styleId="Char">
    <w:name w:val="页眉 Char"/>
    <w:link w:val="a5"/>
    <w:rsid w:val="0056055F"/>
    <w:rPr>
      <w:rFonts w:eastAsia="宋体"/>
      <w:kern w:val="2"/>
      <w:sz w:val="18"/>
      <w:szCs w:val="18"/>
      <w:lang w:val="en-US" w:eastAsia="zh-CN" w:bidi="ar-SA"/>
    </w:rPr>
  </w:style>
  <w:style w:type="character" w:customStyle="1" w:styleId="Char0">
    <w:name w:val="纯文本 Char"/>
    <w:link w:val="a6"/>
    <w:rsid w:val="0056055F"/>
    <w:rPr>
      <w:rFonts w:ascii="宋体" w:eastAsia="宋体" w:hAnsi="Courier New"/>
      <w:kern w:val="2"/>
      <w:sz w:val="21"/>
      <w:lang w:val="en-US" w:eastAsia="zh-CN" w:bidi="ar-SA"/>
    </w:rPr>
  </w:style>
  <w:style w:type="character" w:styleId="a7">
    <w:name w:val="Hyperlink"/>
    <w:uiPriority w:val="99"/>
    <w:rsid w:val="0056055F"/>
    <w:rPr>
      <w:color w:val="0000FF"/>
      <w:u w:val="single"/>
    </w:rPr>
  </w:style>
  <w:style w:type="paragraph" w:styleId="a8">
    <w:name w:val="Normal (Web)"/>
    <w:basedOn w:val="a"/>
    <w:rsid w:val="0056055F"/>
    <w:pPr>
      <w:widowControl/>
      <w:spacing w:before="100" w:after="100"/>
      <w:jc w:val="left"/>
    </w:pPr>
    <w:rPr>
      <w:rFonts w:ascii="宋体" w:hAnsi="宋体"/>
      <w:kern w:val="0"/>
      <w:sz w:val="24"/>
    </w:rPr>
  </w:style>
  <w:style w:type="paragraph" w:styleId="30">
    <w:name w:val="toc 3"/>
    <w:basedOn w:val="a"/>
    <w:next w:val="a"/>
    <w:uiPriority w:val="39"/>
    <w:rsid w:val="0056055F"/>
    <w:pPr>
      <w:tabs>
        <w:tab w:val="right" w:leader="dot" w:pos="8484"/>
      </w:tabs>
      <w:spacing w:line="360" w:lineRule="auto"/>
      <w:ind w:leftChars="400" w:left="840"/>
      <w:jc w:val="center"/>
    </w:pPr>
    <w:rPr>
      <w:sz w:val="28"/>
      <w:szCs w:val="28"/>
    </w:rPr>
  </w:style>
  <w:style w:type="paragraph" w:styleId="a9">
    <w:name w:val="Normal Indent"/>
    <w:basedOn w:val="a"/>
    <w:rsid w:val="0056055F"/>
    <w:pPr>
      <w:ind w:firstLineChars="200" w:firstLine="420"/>
    </w:pPr>
    <w:rPr>
      <w:szCs w:val="24"/>
    </w:rPr>
  </w:style>
  <w:style w:type="paragraph" w:styleId="aa">
    <w:name w:val="Body Text Indent"/>
    <w:basedOn w:val="a"/>
    <w:rsid w:val="0056055F"/>
    <w:pPr>
      <w:ind w:firstLine="645"/>
    </w:pPr>
    <w:rPr>
      <w:rFonts w:ascii="仿宋_GB2312" w:eastAsia="仿宋_GB2312"/>
      <w:sz w:val="32"/>
    </w:rPr>
  </w:style>
  <w:style w:type="paragraph" w:styleId="ab">
    <w:name w:val="annotation text"/>
    <w:basedOn w:val="a"/>
    <w:semiHidden/>
    <w:rsid w:val="0056055F"/>
    <w:pPr>
      <w:jc w:val="left"/>
    </w:pPr>
  </w:style>
  <w:style w:type="paragraph" w:styleId="ac">
    <w:name w:val="Body Text"/>
    <w:basedOn w:val="a"/>
    <w:rsid w:val="0056055F"/>
    <w:pPr>
      <w:tabs>
        <w:tab w:val="left" w:pos="0"/>
      </w:tabs>
    </w:pPr>
    <w:rPr>
      <w:rFonts w:ascii="仿宋_GB2312" w:eastAsia="仿宋_GB2312"/>
      <w:sz w:val="28"/>
    </w:rPr>
  </w:style>
  <w:style w:type="paragraph" w:styleId="ad">
    <w:name w:val="Balloon Text"/>
    <w:basedOn w:val="a"/>
    <w:semiHidden/>
    <w:rsid w:val="0056055F"/>
    <w:rPr>
      <w:sz w:val="18"/>
      <w:szCs w:val="18"/>
    </w:rPr>
  </w:style>
  <w:style w:type="paragraph" w:styleId="20">
    <w:name w:val="Body Text Indent 2"/>
    <w:basedOn w:val="a"/>
    <w:rsid w:val="0056055F"/>
    <w:pPr>
      <w:ind w:firstLineChars="200" w:firstLine="560"/>
    </w:pPr>
    <w:rPr>
      <w:rFonts w:ascii="仿宋_GB2312" w:eastAsia="仿宋_GB2312"/>
      <w:sz w:val="28"/>
    </w:rPr>
  </w:style>
  <w:style w:type="paragraph" w:styleId="ae">
    <w:name w:val="Document Map"/>
    <w:basedOn w:val="a"/>
    <w:semiHidden/>
    <w:rsid w:val="0056055F"/>
    <w:pPr>
      <w:shd w:val="clear" w:color="auto" w:fill="000080"/>
    </w:pPr>
  </w:style>
  <w:style w:type="paragraph" w:styleId="31">
    <w:name w:val="Body Text Indent 3"/>
    <w:basedOn w:val="a"/>
    <w:rsid w:val="0056055F"/>
    <w:pPr>
      <w:spacing w:line="360" w:lineRule="auto"/>
      <w:ind w:firstLineChars="225" w:firstLine="630"/>
    </w:pPr>
    <w:rPr>
      <w:rFonts w:ascii="仿宋_GB2312" w:eastAsia="仿宋_GB2312"/>
      <w:sz w:val="28"/>
    </w:rPr>
  </w:style>
  <w:style w:type="paragraph" w:styleId="a6">
    <w:name w:val="Plain Text"/>
    <w:basedOn w:val="a"/>
    <w:link w:val="Char0"/>
    <w:rsid w:val="0056055F"/>
    <w:rPr>
      <w:rFonts w:ascii="宋体" w:hAnsi="Courier New"/>
    </w:rPr>
  </w:style>
  <w:style w:type="paragraph" w:styleId="af">
    <w:name w:val="annotation subject"/>
    <w:basedOn w:val="ab"/>
    <w:next w:val="ab"/>
    <w:semiHidden/>
    <w:rsid w:val="0056055F"/>
    <w:rPr>
      <w:b/>
      <w:bCs/>
    </w:rPr>
  </w:style>
  <w:style w:type="paragraph" w:customStyle="1" w:styleId="Char1CharCharCharCharCharCharCharCharCharCharChar">
    <w:name w:val="Char1 Char Char Char Char Char Char Char Char Char Char Char"/>
    <w:basedOn w:val="a"/>
    <w:rsid w:val="0056055F"/>
    <w:pPr>
      <w:pageBreakBefore/>
      <w:tabs>
        <w:tab w:val="left" w:pos="432"/>
      </w:tabs>
      <w:ind w:left="432" w:hanging="432"/>
    </w:pPr>
    <w:rPr>
      <w:rFonts w:ascii="Tahoma" w:hAnsi="Tahoma"/>
      <w:sz w:val="24"/>
    </w:rPr>
  </w:style>
  <w:style w:type="paragraph" w:styleId="1">
    <w:name w:val="toc 1"/>
    <w:basedOn w:val="a"/>
    <w:next w:val="a"/>
    <w:uiPriority w:val="39"/>
    <w:rsid w:val="0056055F"/>
  </w:style>
  <w:style w:type="paragraph" w:styleId="a5">
    <w:name w:val="header"/>
    <w:basedOn w:val="a"/>
    <w:link w:val="Char"/>
    <w:rsid w:val="0056055F"/>
    <w:pPr>
      <w:pBdr>
        <w:bottom w:val="single" w:sz="6" w:space="1" w:color="auto"/>
      </w:pBdr>
      <w:tabs>
        <w:tab w:val="center" w:pos="4153"/>
        <w:tab w:val="right" w:pos="8306"/>
      </w:tabs>
      <w:snapToGrid w:val="0"/>
      <w:jc w:val="center"/>
    </w:pPr>
    <w:rPr>
      <w:sz w:val="18"/>
      <w:szCs w:val="18"/>
    </w:rPr>
  </w:style>
  <w:style w:type="paragraph" w:customStyle="1" w:styleId="Char1">
    <w:name w:val="Char"/>
    <w:basedOn w:val="a"/>
    <w:rsid w:val="0056055F"/>
    <w:pPr>
      <w:widowControl/>
      <w:spacing w:after="160" w:line="240" w:lineRule="exact"/>
      <w:ind w:left="-62" w:rightChars="15" w:right="36"/>
      <w:jc w:val="left"/>
    </w:pPr>
    <w:rPr>
      <w:rFonts w:ascii="Arial" w:eastAsia="Times New Roman" w:hAnsi="Arial"/>
      <w:kern w:val="0"/>
      <w:sz w:val="20"/>
      <w:lang w:eastAsia="en-US"/>
    </w:rPr>
  </w:style>
  <w:style w:type="paragraph" w:styleId="21">
    <w:name w:val="toc 2"/>
    <w:basedOn w:val="a"/>
    <w:next w:val="a"/>
    <w:uiPriority w:val="39"/>
    <w:rsid w:val="0056055F"/>
    <w:pPr>
      <w:tabs>
        <w:tab w:val="right" w:leader="dot" w:pos="8483"/>
      </w:tabs>
      <w:spacing w:line="360" w:lineRule="auto"/>
      <w:ind w:leftChars="200" w:left="420"/>
      <w:jc w:val="center"/>
    </w:pPr>
    <w:rPr>
      <w:rFonts w:ascii="黑体" w:eastAsia="黑体"/>
      <w:color w:val="000000"/>
      <w:sz w:val="32"/>
    </w:rPr>
  </w:style>
  <w:style w:type="paragraph" w:styleId="af0">
    <w:name w:val="Date"/>
    <w:basedOn w:val="a"/>
    <w:next w:val="a"/>
    <w:rsid w:val="0056055F"/>
    <w:pPr>
      <w:ind w:leftChars="2500" w:left="100"/>
    </w:pPr>
    <w:rPr>
      <w:rFonts w:ascii="宋体" w:hAnsi="宋体"/>
      <w:b/>
      <w:sz w:val="44"/>
    </w:rPr>
  </w:style>
  <w:style w:type="paragraph" w:styleId="af1">
    <w:name w:val="footer"/>
    <w:basedOn w:val="a"/>
    <w:link w:val="Char2"/>
    <w:uiPriority w:val="99"/>
    <w:rsid w:val="0056055F"/>
    <w:pPr>
      <w:tabs>
        <w:tab w:val="center" w:pos="4153"/>
        <w:tab w:val="right" w:pos="8306"/>
      </w:tabs>
      <w:snapToGrid w:val="0"/>
      <w:jc w:val="left"/>
    </w:pPr>
    <w:rPr>
      <w:sz w:val="18"/>
    </w:rPr>
  </w:style>
  <w:style w:type="table" w:styleId="af2">
    <w:name w:val="Table Grid"/>
    <w:basedOn w:val="a1"/>
    <w:rsid w:val="005605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link w:val="af1"/>
    <w:uiPriority w:val="99"/>
    <w:rsid w:val="00FF1C36"/>
    <w:rPr>
      <w:kern w:val="2"/>
      <w:sz w:val="18"/>
    </w:rPr>
  </w:style>
  <w:style w:type="paragraph" w:styleId="af3">
    <w:name w:val="Revision"/>
    <w:hidden/>
    <w:uiPriority w:val="99"/>
    <w:unhideWhenUsed/>
    <w:rsid w:val="00542014"/>
    <w:rPr>
      <w:kern w:val="2"/>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4540C-9B6B-40EC-8B8F-33A87CD0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1562</Words>
  <Characters>8907</Characters>
  <Application>Microsoft Office Word</Application>
  <DocSecurity>0</DocSecurity>
  <PresentationFormat/>
  <Lines>74</Lines>
  <Paragraphs>20</Paragraphs>
  <Slides>0</Slides>
  <Notes>0</Notes>
  <HiddenSlides>0</HiddenSlides>
  <MMClips>0</MMClips>
  <ScaleCrop>false</ScaleCrop>
  <Company/>
  <LinksUpToDate>false</LinksUpToDate>
  <CharactersWithSpaces>10449</CharactersWithSpaces>
  <SharedDoc>false</SharedDoc>
  <HLinks>
    <vt:vector size="30" baseType="variant">
      <vt:variant>
        <vt:i4>1572913</vt:i4>
      </vt:variant>
      <vt:variant>
        <vt:i4>23</vt:i4>
      </vt:variant>
      <vt:variant>
        <vt:i4>0</vt:i4>
      </vt:variant>
      <vt:variant>
        <vt:i4>5</vt:i4>
      </vt:variant>
      <vt:variant>
        <vt:lpwstr/>
      </vt:variant>
      <vt:variant>
        <vt:lpwstr>_Toc475709061</vt:lpwstr>
      </vt:variant>
      <vt:variant>
        <vt:i4>1572913</vt:i4>
      </vt:variant>
      <vt:variant>
        <vt:i4>20</vt:i4>
      </vt:variant>
      <vt:variant>
        <vt:i4>0</vt:i4>
      </vt:variant>
      <vt:variant>
        <vt:i4>5</vt:i4>
      </vt:variant>
      <vt:variant>
        <vt:lpwstr/>
      </vt:variant>
      <vt:variant>
        <vt:lpwstr>_Toc475709060</vt:lpwstr>
      </vt:variant>
      <vt:variant>
        <vt:i4>1769521</vt:i4>
      </vt:variant>
      <vt:variant>
        <vt:i4>14</vt:i4>
      </vt:variant>
      <vt:variant>
        <vt:i4>0</vt:i4>
      </vt:variant>
      <vt:variant>
        <vt:i4>5</vt:i4>
      </vt:variant>
      <vt:variant>
        <vt:lpwstr/>
      </vt:variant>
      <vt:variant>
        <vt:lpwstr>_Toc475709059</vt:lpwstr>
      </vt:variant>
      <vt:variant>
        <vt:i4>1769521</vt:i4>
      </vt:variant>
      <vt:variant>
        <vt:i4>8</vt:i4>
      </vt:variant>
      <vt:variant>
        <vt:i4>0</vt:i4>
      </vt:variant>
      <vt:variant>
        <vt:i4>5</vt:i4>
      </vt:variant>
      <vt:variant>
        <vt:lpwstr/>
      </vt:variant>
      <vt:variant>
        <vt:lpwstr>_Toc475709056</vt:lpwstr>
      </vt:variant>
      <vt:variant>
        <vt:i4>1769521</vt:i4>
      </vt:variant>
      <vt:variant>
        <vt:i4>2</vt:i4>
      </vt:variant>
      <vt:variant>
        <vt:i4>0</vt:i4>
      </vt:variant>
      <vt:variant>
        <vt:i4>5</vt:i4>
      </vt:variant>
      <vt:variant>
        <vt:lpwstr/>
      </vt:variant>
      <vt:variant>
        <vt:lpwstr>_Toc475709055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附件一、附件二、附件三</dc:title>
  <dc:subject/>
  <dc:creator>高少军</dc:creator>
  <cp:keywords/>
  <cp:lastModifiedBy>lenovo</cp:lastModifiedBy>
  <cp:revision>5</cp:revision>
  <cp:lastPrinted>2017-12-27T05:08:00Z</cp:lastPrinted>
  <dcterms:created xsi:type="dcterms:W3CDTF">2018-09-04T03:33:00Z</dcterms:created>
  <dcterms:modified xsi:type="dcterms:W3CDTF">2018-09-04T05:20:00Z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