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3AE" w:rsidRDefault="000D03AE" w:rsidP="000D03AE">
      <w:pPr>
        <w:pStyle w:val="a0"/>
      </w:pPr>
    </w:p>
    <w:p w:rsidR="000D03AE" w:rsidRDefault="000D03AE" w:rsidP="000D03AE">
      <w:pPr>
        <w:pStyle w:val="a0"/>
        <w:rPr>
          <w:rFonts w:hint="eastAs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701"/>
        <w:gridCol w:w="2550"/>
        <w:gridCol w:w="2695"/>
        <w:gridCol w:w="644"/>
      </w:tblGrid>
      <w:tr w:rsidR="000D03AE" w:rsidRPr="000D03AE" w:rsidTr="00962F6B">
        <w:trPr>
          <w:jc w:val="center"/>
        </w:trPr>
        <w:tc>
          <w:tcPr>
            <w:tcW w:w="4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序号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名称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内容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推荐品牌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单位</w:t>
            </w:r>
          </w:p>
        </w:tc>
      </w:tr>
      <w:tr w:rsidR="000D03AE" w:rsidRPr="000D03AE" w:rsidTr="00962F6B">
        <w:trPr>
          <w:jc w:val="center"/>
        </w:trPr>
        <w:tc>
          <w:tcPr>
            <w:tcW w:w="4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1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减压阀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proofErr w:type="gramStart"/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导阀隔膜</w:t>
            </w:r>
            <w:proofErr w:type="gramEnd"/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式减压阀DN100、25P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斯派莎克、</w:t>
            </w:r>
            <w:proofErr w:type="spellStart"/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Gestra</w:t>
            </w:r>
            <w:proofErr w:type="spellEnd"/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杰斯特拉、费希尔Fisher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proofErr w:type="gramStart"/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个</w:t>
            </w:r>
            <w:proofErr w:type="gramEnd"/>
          </w:p>
        </w:tc>
      </w:tr>
      <w:tr w:rsidR="000D03AE" w:rsidRPr="000D03AE" w:rsidTr="00962F6B">
        <w:trPr>
          <w:jc w:val="center"/>
        </w:trPr>
        <w:tc>
          <w:tcPr>
            <w:tcW w:w="4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2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截止阀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DN200、25P</w:t>
            </w:r>
          </w:p>
        </w:tc>
        <w:tc>
          <w:tcPr>
            <w:tcW w:w="1624" w:type="pct"/>
            <w:vMerge w:val="restar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上海阀门、瑞克、纽威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proofErr w:type="gramStart"/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个</w:t>
            </w:r>
            <w:proofErr w:type="gramEnd"/>
          </w:p>
        </w:tc>
      </w:tr>
      <w:tr w:rsidR="000D03AE" w:rsidRPr="000D03AE" w:rsidTr="00962F6B">
        <w:trPr>
          <w:jc w:val="center"/>
        </w:trPr>
        <w:tc>
          <w:tcPr>
            <w:tcW w:w="4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3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截止阀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DN250、25P</w:t>
            </w:r>
          </w:p>
        </w:tc>
        <w:tc>
          <w:tcPr>
            <w:tcW w:w="1624" w:type="pct"/>
            <w:vMerge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proofErr w:type="gramStart"/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个</w:t>
            </w:r>
            <w:proofErr w:type="gramEnd"/>
          </w:p>
        </w:tc>
      </w:tr>
      <w:tr w:rsidR="000D03AE" w:rsidRPr="000D03AE" w:rsidTr="00962F6B">
        <w:trPr>
          <w:jc w:val="center"/>
        </w:trPr>
        <w:tc>
          <w:tcPr>
            <w:tcW w:w="4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4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除污器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DN200、25P</w:t>
            </w:r>
          </w:p>
        </w:tc>
        <w:tc>
          <w:tcPr>
            <w:tcW w:w="1624" w:type="pct"/>
            <w:vMerge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proofErr w:type="gramStart"/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个</w:t>
            </w:r>
            <w:proofErr w:type="gramEnd"/>
          </w:p>
        </w:tc>
      </w:tr>
      <w:tr w:rsidR="000D03AE" w:rsidRPr="000D03AE" w:rsidTr="00962F6B">
        <w:trPr>
          <w:jc w:val="center"/>
        </w:trPr>
        <w:tc>
          <w:tcPr>
            <w:tcW w:w="4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5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proofErr w:type="gramStart"/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管道变径</w:t>
            </w:r>
            <w:proofErr w:type="gramEnd"/>
          </w:p>
        </w:tc>
        <w:tc>
          <w:tcPr>
            <w:tcW w:w="1537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 xml:space="preserve">DN200 </w:t>
            </w:r>
            <w:proofErr w:type="gramStart"/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变径</w:t>
            </w:r>
            <w:proofErr w:type="gramEnd"/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 xml:space="preserve"> DN100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proofErr w:type="gramStart"/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个</w:t>
            </w:r>
            <w:proofErr w:type="gramEnd"/>
          </w:p>
        </w:tc>
      </w:tr>
      <w:tr w:rsidR="000D03AE" w:rsidRPr="000D03AE" w:rsidTr="00962F6B">
        <w:trPr>
          <w:jc w:val="center"/>
        </w:trPr>
        <w:tc>
          <w:tcPr>
            <w:tcW w:w="4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6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proofErr w:type="gramStart"/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管道变径</w:t>
            </w:r>
            <w:proofErr w:type="gramEnd"/>
          </w:p>
        </w:tc>
        <w:tc>
          <w:tcPr>
            <w:tcW w:w="1537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 xml:space="preserve">DN250 </w:t>
            </w:r>
            <w:proofErr w:type="gramStart"/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变径</w:t>
            </w:r>
            <w:proofErr w:type="gramEnd"/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 xml:space="preserve"> DN100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proofErr w:type="gramStart"/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个</w:t>
            </w:r>
            <w:proofErr w:type="gramEnd"/>
          </w:p>
        </w:tc>
      </w:tr>
      <w:tr w:rsidR="000D03AE" w:rsidRPr="000D03AE" w:rsidTr="00962F6B">
        <w:trPr>
          <w:jc w:val="center"/>
        </w:trPr>
        <w:tc>
          <w:tcPr>
            <w:tcW w:w="4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7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管道改造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管道切割或补长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项</w:t>
            </w:r>
          </w:p>
        </w:tc>
      </w:tr>
      <w:tr w:rsidR="000D03AE" w:rsidRPr="000D03AE" w:rsidTr="00962F6B">
        <w:trPr>
          <w:jc w:val="center"/>
        </w:trPr>
        <w:tc>
          <w:tcPr>
            <w:tcW w:w="4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8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辅材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法兰垫片、螺丝等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0D03AE" w:rsidRPr="000D03AE" w:rsidRDefault="000D03AE" w:rsidP="00962F6B">
            <w:pPr>
              <w:jc w:val="center"/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0D03AE" w:rsidRPr="000D03AE" w:rsidRDefault="000D03AE" w:rsidP="00962F6B">
            <w:pPr>
              <w:jc w:val="center"/>
              <w:rPr>
                <w:rFonts w:ascii="宋体" w:eastAsia="宋体" w:hAnsi="宋体" w:cs="仿宋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Cs w:val="21"/>
              </w:rPr>
              <w:t>项</w:t>
            </w:r>
          </w:p>
        </w:tc>
      </w:tr>
      <w:tr w:rsidR="000D03AE" w:rsidRPr="000D03AE" w:rsidTr="00962F6B">
        <w:trPr>
          <w:jc w:val="center"/>
        </w:trPr>
        <w:tc>
          <w:tcPr>
            <w:tcW w:w="4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9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阀门拆装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日阀门拆卸及新阀门安装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0D03AE" w:rsidRPr="000D03AE" w:rsidRDefault="000D03AE" w:rsidP="00962F6B">
            <w:pPr>
              <w:jc w:val="center"/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0D03AE" w:rsidRPr="000D03AE" w:rsidRDefault="000D03AE" w:rsidP="00962F6B">
            <w:pPr>
              <w:jc w:val="center"/>
              <w:rPr>
                <w:rFonts w:ascii="宋体" w:eastAsia="宋体" w:hAnsi="宋体" w:cs="仿宋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Cs w:val="21"/>
              </w:rPr>
              <w:t>项</w:t>
            </w:r>
          </w:p>
        </w:tc>
      </w:tr>
      <w:tr w:rsidR="000D03AE" w:rsidRPr="000D03AE" w:rsidTr="00962F6B">
        <w:trPr>
          <w:jc w:val="center"/>
        </w:trPr>
        <w:tc>
          <w:tcPr>
            <w:tcW w:w="4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10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高空作业措施费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0D03AE" w:rsidRPr="000D03AE" w:rsidRDefault="000D03AE" w:rsidP="00962F6B">
            <w:pPr>
              <w:pStyle w:val="a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 w:val="21"/>
                <w:szCs w:val="21"/>
              </w:rPr>
              <w:t>脚手架、阀门吊装等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0D03AE" w:rsidRPr="000D03AE" w:rsidRDefault="000D03AE" w:rsidP="00962F6B">
            <w:pPr>
              <w:jc w:val="center"/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0D03AE" w:rsidRPr="000D03AE" w:rsidRDefault="000D03AE" w:rsidP="00962F6B">
            <w:pPr>
              <w:jc w:val="center"/>
              <w:rPr>
                <w:rFonts w:ascii="宋体" w:eastAsia="宋体" w:hAnsi="宋体" w:cs="仿宋"/>
                <w:szCs w:val="21"/>
              </w:rPr>
            </w:pPr>
            <w:r w:rsidRPr="000D03AE">
              <w:rPr>
                <w:rFonts w:ascii="宋体" w:eastAsia="宋体" w:hAnsi="宋体" w:cs="仿宋" w:hint="eastAsia"/>
                <w:szCs w:val="21"/>
              </w:rPr>
              <w:t>项</w:t>
            </w:r>
          </w:p>
        </w:tc>
      </w:tr>
    </w:tbl>
    <w:p w:rsidR="000D03AE" w:rsidRPr="000D03AE" w:rsidRDefault="000D03AE" w:rsidP="000D03AE">
      <w:pPr>
        <w:rPr>
          <w:rFonts w:ascii="宋体" w:eastAsia="宋体" w:hAnsi="宋体" w:hint="eastAsia"/>
        </w:rPr>
      </w:pPr>
      <w:r w:rsidRPr="000D03AE">
        <w:rPr>
          <w:rFonts w:ascii="宋体" w:eastAsia="宋体" w:hAnsi="宋体" w:hint="eastAsia"/>
        </w:rPr>
        <w:t>注：</w:t>
      </w:r>
      <w:proofErr w:type="gramStart"/>
      <w:r>
        <w:rPr>
          <w:rFonts w:ascii="宋体" w:eastAsia="宋体" w:hAnsi="宋体" w:hint="eastAsia"/>
        </w:rPr>
        <w:t>最终</w:t>
      </w:r>
      <w:r>
        <w:rPr>
          <w:rFonts w:ascii="宋体" w:eastAsia="宋体" w:hAnsi="宋体" w:hint="eastAsia"/>
        </w:rPr>
        <w:t>项目</w:t>
      </w:r>
      <w:proofErr w:type="gramEnd"/>
      <w:r>
        <w:rPr>
          <w:rFonts w:ascii="宋体" w:eastAsia="宋体" w:hAnsi="宋体" w:hint="eastAsia"/>
        </w:rPr>
        <w:t>清单以采购文件为准。</w:t>
      </w:r>
      <w:bookmarkStart w:id="0" w:name="_GoBack"/>
      <w:bookmarkEnd w:id="0"/>
    </w:p>
    <w:p w:rsidR="000D03AE" w:rsidRPr="000D03AE" w:rsidRDefault="000D03AE" w:rsidP="000D03AE">
      <w:pPr>
        <w:pStyle w:val="a0"/>
        <w:rPr>
          <w:rFonts w:hint="eastAsia"/>
        </w:rPr>
      </w:pPr>
    </w:p>
    <w:sectPr w:rsidR="000D03AE" w:rsidRPr="000D0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AE"/>
    <w:rsid w:val="000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D911B"/>
  <w15:chartTrackingRefBased/>
  <w15:docId w15:val="{B0190A50-4637-49D9-9C1C-248010B0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D03AE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0D03AE"/>
    <w:pPr>
      <w:tabs>
        <w:tab w:val="left" w:pos="5250"/>
      </w:tabs>
    </w:pPr>
    <w:rPr>
      <w:sz w:val="28"/>
    </w:rPr>
  </w:style>
  <w:style w:type="character" w:customStyle="1" w:styleId="a4">
    <w:name w:val="正文文本 字符"/>
    <w:basedOn w:val="a1"/>
    <w:link w:val="a0"/>
    <w:rsid w:val="000D03A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2023-11-24T02:57:00Z</dcterms:created>
  <dcterms:modified xsi:type="dcterms:W3CDTF">2023-11-24T03:03:00Z</dcterms:modified>
</cp:coreProperties>
</file>